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wordWrap/>
        <w:jc w:val="center"/>
        <w:spacing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HY헤드라인M" w:eastAsia="HY헤드라인M" w:hAnsi="HY헤드라인M" w:cs="굴림"/>
          <w:color w:val="000000"/>
          <w:sz w:val="56"/>
          <w:szCs w:val="56"/>
          <w:kern w:val="0"/>
        </w:rPr>
      </w:pPr>
    </w:p>
    <w:tbl>
      <w:tblPr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16"/>
      </w:tblGrid>
      <w:tr>
        <w:trPr>
          <w:trHeight w:val="2904" w:hRule="atLeast"/>
        </w:trPr>
        <w:tc>
          <w:tcPr>
            <w:tcW w:w="10092" w:type="dxa"/>
            <w:tcBorders>
              <w:top w:val="thinThickSmallGap" w:sz="24" w:space="0" w:color="auto"/>
              <w:left w:val="single" w:sz="4" w:space="0" w:color="FFFFFF" w:themeColor="background1"/>
              <w:bottom w:val="thickThinSmallGap" w:sz="24" w:space="0" w:color="auto"/>
              <w:right w:val="single" w:sz="4" w:space="0" w:color="FFFFFF" w:themeColor="background1"/>
            </w:tcBorders>
            <w:shd w:val="clear" w:color="auto" w:fill="EBF1DE" w:themeFill="accent3" w:themeFillTint="3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4"/>
                <w:szCs w:val="24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360" w:lineRule="auto"/>
              <w:rPr>
                <w:rFonts w:ascii="HY헤드라인M" w:eastAsia="HY헤드라인M" w:hAnsi="HY헤드라인M" w:cs="굴림"/>
                <w:color w:val="000000"/>
                <w:sz w:val="56"/>
                <w:szCs w:val="56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56"/>
                <w:szCs w:val="56"/>
                <w:kern w:val="0"/>
              </w:rPr>
              <w:t>20</w:t>
            </w:r>
            <w:r>
              <w:rPr>
                <w:rFonts w:ascii="HY헤드라인M" w:eastAsia="HY헤드라인M" w:hAnsi="HY헤드라인M" w:cs="굴림"/>
                <w:color w:val="000000"/>
                <w:sz w:val="56"/>
                <w:szCs w:val="56"/>
                <w:kern w:val="0"/>
              </w:rPr>
              <w:t>2</w:t>
            </w:r>
            <w:r>
              <w:rPr>
                <w:lang w:eastAsia="ko-KR"/>
                <w:rFonts w:ascii="HY헤드라인M" w:eastAsia="HY헤드라인M" w:hAnsi="HY헤드라인M" w:cs="굴림"/>
                <w:color w:val="000000"/>
                <w:sz w:val="56"/>
                <w:szCs w:val="56"/>
                <w:kern w:val="0"/>
                <w:rtl w:val="off"/>
              </w:rPr>
              <w:t>6</w:t>
            </w:r>
            <w:r>
              <w:rPr>
                <w:rFonts w:ascii="HY헤드라인M" w:eastAsia="HY헤드라인M" w:hAnsi="HY헤드라인M" w:cs="굴림" w:hint="eastAsia"/>
                <w:color w:val="000000"/>
                <w:sz w:val="56"/>
                <w:szCs w:val="56"/>
                <w:kern w:val="0"/>
              </w:rPr>
              <w:t>년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360" w:lineRule="auto"/>
              <w:rPr>
                <w:rFonts w:ascii="HY헤드라인M" w:eastAsia="HY헤드라인M" w:hAnsi="HY헤드라인M" w:cs="굴림"/>
                <w:color w:val="000000"/>
                <w:sz w:val="56"/>
                <w:szCs w:val="56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56"/>
                <w:szCs w:val="56"/>
                <w:kern w:val="0"/>
              </w:rPr>
              <w:t>『</w:t>
            </w:r>
            <w:r>
              <w:rPr>
                <w:rFonts w:ascii="HY헤드라인M" w:eastAsia="HY헤드라인M" w:hAnsi="HY헤드라인M" w:cs="굴림" w:hint="eastAsia"/>
                <w:color w:val="000000"/>
                <w:sz w:val="56"/>
                <w:szCs w:val="56"/>
                <w:kern w:val="0"/>
              </w:rPr>
              <w:t>한글학교 교사</w:t>
            </w:r>
            <w:r>
              <w:rPr>
                <w:rFonts w:ascii="HY헤드라인M" w:eastAsia="HY헤드라인M" w:hAnsi="HY헤드라인M" w:cs="굴림" w:hint="eastAsia"/>
                <w:color w:val="000000"/>
                <w:sz w:val="56"/>
                <w:szCs w:val="56"/>
                <w:kern w:val="0"/>
              </w:rPr>
              <w:t xml:space="preserve"> </w:t>
            </w:r>
            <w:r>
              <w:rPr>
                <w:rFonts w:ascii="HY헤드라인M" w:eastAsia="HY헤드라인M" w:hAnsi="HY헤드라인M" w:cs="굴림" w:hint="eastAsia"/>
                <w:color w:val="000000"/>
                <w:sz w:val="56"/>
                <w:szCs w:val="56"/>
                <w:kern w:val="0"/>
              </w:rPr>
              <w:t>학위과정</w:t>
            </w:r>
            <w:r>
              <w:rPr>
                <w:rFonts w:ascii="HY헤드라인M" w:eastAsia="HY헤드라인M" w:hAnsi="HY헤드라인M" w:cs="굴림" w:hint="eastAsia"/>
                <w:color w:val="000000"/>
                <w:sz w:val="56"/>
                <w:szCs w:val="56"/>
                <w:kern w:val="0"/>
              </w:rPr>
              <w:t>』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360" w:lineRule="auto"/>
              <w:rPr>
                <w:rFonts w:ascii="HY헤드라인M" w:eastAsia="HY헤드라인M" w:hAnsi="HY헤드라인M" w:cs="굴림"/>
                <w:color w:val="000000"/>
                <w:sz w:val="56"/>
                <w:szCs w:val="56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56"/>
                <w:szCs w:val="56"/>
                <w:kern w:val="0"/>
              </w:rPr>
              <w:t>지원 안내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"/>
                <w:szCs w:val="2"/>
                <w:kern w:val="0"/>
              </w:rPr>
            </w:pPr>
          </w:p>
        </w:tc>
      </w:tr>
    </w:tbl>
    <w:p>
      <w:pPr>
        <w:autoSpaceDE/>
        <w:autoSpaceDN/>
        <w:widowControl/>
        <w:wordWrap/>
        <w:snapToGrid w:val="0"/>
        <w:spacing w:line="384" w:lineRule="auto"/>
        <w:rPr>
          <w:rFonts w:ascii="바탕" w:eastAsia="바탕" w:hAnsi="바탕" w:cs="굴림"/>
          <w:color w:val="000000"/>
          <w:szCs w:val="20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바탕" w:eastAsia="바탕" w:hAnsi="바탕" w:cs="굴림"/>
          <w:color w:val="000000"/>
          <w:szCs w:val="20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바탕" w:eastAsia="바탕" w:hAnsi="바탕" w:cs="굴림"/>
          <w:color w:val="000000"/>
          <w:szCs w:val="20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바탕" w:eastAsia="바탕" w:hAnsi="바탕" w:cs="굴림"/>
          <w:color w:val="000000"/>
          <w:szCs w:val="20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바탕" w:eastAsia="바탕" w:hAnsi="바탕" w:cs="굴림"/>
          <w:color w:val="000000"/>
          <w:szCs w:val="20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바탕" w:eastAsia="바탕" w:hAnsi="바탕" w:cs="굴림"/>
          <w:color w:val="000000"/>
          <w:szCs w:val="20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바탕" w:eastAsia="바탕" w:hAnsi="바탕" w:cs="굴림"/>
          <w:color w:val="000000"/>
          <w:szCs w:val="20"/>
          <w:kern w:val="0"/>
        </w:r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HY신명조" w:eastAsia="HY신명조" w:hAnsi="HY울릉도M" w:cs="굴림"/>
          <w:b/>
          <w:bCs/>
          <w:color w:val="000000"/>
          <w:sz w:val="40"/>
          <w:szCs w:val="42"/>
          <w:kern w:val="0"/>
        </w:rPr>
      </w:pPr>
      <w:r>
        <w:rPr>
          <w:rFonts w:ascii="HY신명조" w:eastAsia="HY신명조" w:hAnsi="HY울릉도M" w:cs="굴림" w:hint="eastAsia"/>
          <w:b/>
          <w:bCs/>
          <w:color w:val="000000"/>
          <w:sz w:val="40"/>
          <w:szCs w:val="42"/>
          <w:kern w:val="0"/>
        </w:rPr>
        <w:t>202</w:t>
      </w:r>
      <w:r>
        <w:rPr>
          <w:lang w:eastAsia="ko-KR"/>
          <w:rFonts w:ascii="HY신명조" w:eastAsia="HY신명조" w:hAnsi="HY울릉도M" w:cs="굴림" w:hint="eastAsia"/>
          <w:b/>
          <w:bCs/>
          <w:color w:val="000000"/>
          <w:sz w:val="40"/>
          <w:szCs w:val="42"/>
          <w:kern w:val="0"/>
          <w:rtl w:val="off"/>
        </w:rPr>
        <w:t>5</w:t>
      </w:r>
      <w:r>
        <w:rPr>
          <w:rFonts w:ascii="HY신명조" w:eastAsia="HY신명조" w:hAnsi="HY울릉도M" w:cs="굴림" w:hint="eastAsia"/>
          <w:b/>
          <w:bCs/>
          <w:color w:val="000000"/>
          <w:sz w:val="40"/>
          <w:szCs w:val="42"/>
          <w:kern w:val="0"/>
        </w:rPr>
        <w:t>.</w:t>
      </w:r>
      <w:r>
        <w:rPr>
          <w:rFonts w:ascii="HY신명조" w:eastAsia="HY신명조" w:hAnsi="HY울릉도M" w:cs="굴림"/>
          <w:b/>
          <w:bCs/>
          <w:color w:val="000000"/>
          <w:sz w:val="40"/>
          <w:szCs w:val="42"/>
          <w:kern w:val="0"/>
        </w:rPr>
        <w:t xml:space="preserve"> </w:t>
      </w:r>
      <w:r>
        <w:rPr>
          <w:rFonts w:ascii="HY신명조" w:eastAsia="HY신명조" w:hAnsi="HY울릉도M" w:cs="굴림"/>
          <w:b/>
          <w:bCs/>
          <w:color w:val="000000"/>
          <w:sz w:val="40"/>
          <w:szCs w:val="42"/>
          <w:kern w:val="0"/>
        </w:rPr>
        <w:t>1</w:t>
      </w:r>
      <w:r>
        <w:rPr>
          <w:lang w:eastAsia="ko-KR"/>
          <w:rFonts w:ascii="HY신명조" w:eastAsia="HY신명조" w:hAnsi="HY울릉도M" w:cs="굴림"/>
          <w:b/>
          <w:bCs/>
          <w:color w:val="000000"/>
          <w:sz w:val="40"/>
          <w:szCs w:val="42"/>
          <w:kern w:val="0"/>
          <w:rtl w:val="off"/>
        </w:rPr>
        <w:t>1</w:t>
      </w:r>
      <w:r>
        <w:rPr>
          <w:rFonts w:ascii="HY신명조" w:eastAsia="HY신명조" w:hAnsi="HY울릉도M" w:cs="굴림" w:hint="eastAsia"/>
          <w:b/>
          <w:bCs/>
          <w:color w:val="000000"/>
          <w:sz w:val="40"/>
          <w:szCs w:val="42"/>
          <w:kern w:val="0"/>
        </w:rPr>
        <w:t>.</w:t>
      </w:r>
    </w:p>
    <w:p>
      <w:pPr>
        <w:autoSpaceDE/>
        <w:autoSpaceDN/>
        <w:widowControl/>
        <w:wordWrap/>
        <w:snapToGrid w:val="0"/>
        <w:spacing w:line="384" w:lineRule="auto"/>
        <w:rPr>
          <w:rFonts w:ascii="궁서체" w:eastAsia="궁서체" w:hAnsi="궁서체" w:cs="굴림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궁서체" w:eastAsia="궁서체" w:hAnsi="궁서체" w:cs="굴림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궁서체" w:eastAsia="궁서체" w:hAnsi="궁서체" w:cs="굴림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궁서체" w:eastAsia="궁서체" w:hAnsi="궁서체" w:cs="굴림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궁서체" w:eastAsia="궁서체" w:hAnsi="궁서체" w:cs="굴림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spacing w:line="384" w:lineRule="auto"/>
        <w:rPr>
          <w:rFonts w:ascii="궁서체" w:eastAsia="궁서체" w:hAnsi="궁서체" w:cs="굴림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궁서체" w:eastAsia="궁서체" w:hAnsi="궁서체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굴림"/>
          <w:noProof/>
          <w:color w:val="000000"/>
          <w:szCs w:val="20"/>
          <w:kern w:val="0"/>
        </w:rPr>
        <w:drawing>
          <wp:inline distT="0" distB="0" distL="0" distR="0">
            <wp:extent cx="2105025" cy="571500"/>
            <wp:effectExtent l="0" t="0" r="0" b="0"/>
            <wp:docPr id="1025" name="shape1025" hidden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>
                      <a:picLocks noChangeAspect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5715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bCs/>
          <w:color w:val="000000"/>
          <w:sz w:val="26"/>
          <w:szCs w:val="26"/>
          <w:kern w:val="0"/>
        </w:rPr>
        <w:sectPr>
          <w:pgSz w:w="11906" w:h="16838"/>
          <w:pgMar w:top="1701" w:right="1440" w:bottom="1440" w:left="1440" w:header="851" w:footer="992" w:gutter="0"/>
          <w:cols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  <w:jc w:val="center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40"/>
      </w:tblGrid>
      <w:tr>
        <w:trPr>
          <w:jc w:val="center"/>
          <w:trHeight w:val="423" w:hRule="atLeast"/>
        </w:trPr>
        <w:tc>
          <w:tcPr>
            <w:tcW w:w="3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60" w:lineRule="auto"/>
              <w:rPr>
                <w:rFonts w:ascii="HY헤드라인M" w:eastAsia="HY헤드라인M" w:hAnsi="HY헤드라인M" w:cs="굴림"/>
                <w:b/>
                <w:bCs/>
                <w:color w:val="000000"/>
                <w:sz w:val="18"/>
                <w:szCs w:val="48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360" w:lineRule="auto"/>
              <w:rPr>
                <w:rFonts w:ascii="HY헤드라인M" w:eastAsia="HY헤드라인M" w:hAnsi="HY헤드라인M" w:cs="굴림"/>
                <w:b/>
                <w:bCs/>
                <w:color w:val="000000"/>
                <w:sz w:val="48"/>
                <w:szCs w:val="4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b/>
                <w:bCs/>
                <w:color w:val="000000"/>
                <w:sz w:val="48"/>
                <w:szCs w:val="48"/>
                <w:kern w:val="0"/>
              </w:rPr>
              <w:t xml:space="preserve">차 </w:t>
            </w:r>
            <w:r>
              <w:rPr>
                <w:rFonts w:ascii="HY헤드라인M" w:eastAsia="HY헤드라인M" w:hAnsi="HY헤드라인M" w:cs="굴림" w:hint="eastAsia"/>
                <w:b/>
                <w:bCs/>
                <w:color w:val="000000"/>
                <w:sz w:val="48"/>
                <w:szCs w:val="48"/>
                <w:kern w:val="0"/>
              </w:rPr>
              <w:t>례</w:t>
            </w:r>
          </w:p>
        </w:tc>
      </w:tr>
    </w:tbl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HCI Poppy" w:eastAsia="휴먼명조" w:hAnsi="HCI Poppy" w:cs="굴림" w:hint="eastAsia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HCI Poppy" w:eastAsia="휴먼명조" w:hAnsi="HCI Poppy" w:cs="굴림" w:hint="eastAsia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HCI Poppy" w:eastAsia="휴먼명조" w:hAnsi="HCI Poppy" w:cs="굴림" w:hint="eastAsia"/>
          <w:color w:val="000000"/>
          <w:sz w:val="24"/>
          <w:szCs w:val="24"/>
          <w:kern w:val="0"/>
        </w:rPr>
      </w:pPr>
    </w:p>
    <w:tbl>
      <w:tblPr>
        <w:tblW w:w="9803" w:type="dxa"/>
        <w:tblLook w:val="04A0" w:firstRow="1" w:lastRow="0" w:firstColumn="1" w:lastColumn="0" w:noHBand="0" w:noVBand="1"/>
        <w:jc w:val="center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3"/>
        <w:gridCol w:w="2480"/>
        <w:gridCol w:w="1150"/>
        <w:gridCol w:w="4902"/>
        <w:gridCol w:w="648"/>
      </w:tblGrid>
      <w:tr>
        <w:trPr>
          <w:jc w:val="center"/>
          <w:trHeight w:val="816" w:hRule="atLeast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1.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목 적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1</w:t>
            </w:r>
          </w:p>
        </w:tc>
      </w:tr>
      <w:tr>
        <w:trPr>
          <w:jc w:val="center"/>
          <w:trHeight w:val="816" w:hRule="atLeast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2.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과정 개요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1</w:t>
            </w:r>
          </w:p>
        </w:tc>
      </w:tr>
      <w:tr>
        <w:trPr>
          <w:jc w:val="center"/>
          <w:trHeight w:val="816" w:hRule="atLeast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3.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지원</w:t>
            </w: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 xml:space="preserve"> </w:t>
            </w: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내용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1</w:t>
            </w:r>
          </w:p>
        </w:tc>
      </w:tr>
      <w:tr>
        <w:trPr>
          <w:jc w:val="center"/>
          <w:trHeight w:val="816" w:hRule="atLeast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4.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접수</w:t>
            </w: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 xml:space="preserve"> 및 지원자격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3</w:t>
            </w:r>
          </w:p>
        </w:tc>
      </w:tr>
      <w:tr>
        <w:trPr>
          <w:jc w:val="center"/>
          <w:trHeight w:val="816" w:hRule="atLeast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5.</w:t>
            </w:r>
          </w:p>
        </w:tc>
        <w:tc>
          <w:tcPr>
            <w:tcW w:w="36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지원 대상자</w:t>
            </w: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 xml:space="preserve"> 선발</w:t>
            </w: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 xml:space="preserve"> 및 등록</w:t>
            </w:r>
          </w:p>
        </w:tc>
        <w:tc>
          <w:tcPr>
            <w:tcW w:w="490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4</w:t>
            </w:r>
          </w:p>
        </w:tc>
      </w:tr>
      <w:tr>
        <w:trPr>
          <w:jc w:val="center"/>
          <w:trHeight w:val="816" w:hRule="atLeast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6.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문의처</w:t>
            </w: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----------------------------------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  <w:r>
              <w:rPr>
                <w:rFonts w:ascii="HY헤드라인M" w:eastAsia="HY헤드라인M" w:hAnsi="HY헤드라인M" w:cs="굴림" w:hint="eastAsia"/>
                <w:color w:val="000000"/>
                <w:sz w:val="28"/>
                <w:szCs w:val="28"/>
                <w:kern w:val="0"/>
              </w:rPr>
              <w:t>5</w:t>
            </w:r>
          </w:p>
        </w:tc>
      </w:tr>
      <w:tr>
        <w:trPr>
          <w:jc w:val="center"/>
          <w:trHeight w:val="816" w:hRule="atLeast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</w:p>
        </w:tc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Y헤드라인M" w:cs="굴림"/>
                <w:color w:val="000000"/>
                <w:sz w:val="28"/>
                <w:szCs w:val="28"/>
                <w:kern w:val="0"/>
              </w:rPr>
            </w:pPr>
          </w:p>
        </w:tc>
      </w:tr>
      <w:tr>
        <w:trPr>
          <w:jc w:val="center"/>
          <w:trHeight w:val="1292" w:hRule="atLeast"/>
        </w:trPr>
        <w:tc>
          <w:tcPr>
            <w:tcW w:w="980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left"/>
              <w:spacing w:line="384" w:lineRule="auto"/>
              <w:rPr>
                <w:rFonts w:asciiTheme="majorEastAsia" w:eastAsiaTheme="majorEastAsia" w:hAnsiTheme="majorEastAsia" w:cs="굴림"/>
                <w:color w:val="000000"/>
                <w:sz w:val="28"/>
                <w:szCs w:val="28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left"/>
              <w:spacing w:line="384" w:lineRule="auto"/>
              <w:rPr>
                <w:rFonts w:asciiTheme="majorEastAsia" w:eastAsiaTheme="majorEastAsia" w:hAnsiTheme="majorEastAsia" w:cs="굴림"/>
                <w:color w:val="FF0000"/>
                <w:sz w:val="26"/>
                <w:szCs w:val="26"/>
                <w:kern w:val="0"/>
              </w:rPr>
            </w:pPr>
            <w:r>
              <w:rPr>
                <w:rFonts w:asciiTheme="majorEastAsia" w:eastAsiaTheme="majorEastAsia" w:hAnsiTheme="majorEastAsia" w:cs="굴림"/>
                <w:b/>
                <w:color w:val="000000"/>
                <w:sz w:val="28"/>
                <w:szCs w:val="28"/>
                <w:kern w:val="0"/>
              </w:rPr>
              <w:t>붙임</w:t>
            </w:r>
            <w:r>
              <w:rPr>
                <w:rFonts w:asciiTheme="majorEastAsia" w:eastAsiaTheme="majorEastAsia" w:hAnsiTheme="majorEastAsia" w:cs="굴림"/>
                <w:color w:val="000000"/>
                <w:sz w:val="28"/>
                <w:szCs w:val="28"/>
                <w:kern w:val="0"/>
              </w:rPr>
              <w:t xml:space="preserve"> </w:t>
            </w:r>
            <w:r>
              <w:rPr>
                <w:rFonts w:asciiTheme="majorEastAsia" w:eastAsiaTheme="majorEastAsia" w:hAnsiTheme="majorEastAsia" w:cs="굴림"/>
                <w:color w:val="000000"/>
                <w:sz w:val="28"/>
                <w:szCs w:val="28"/>
                <w:kern w:val="0"/>
              </w:rPr>
              <w:t xml:space="preserve"> </w:t>
            </w:r>
            <w:r>
              <w:rPr>
                <w:rFonts w:asciiTheme="majorEastAsia" w:eastAsiaTheme="majorEastAsia" w:hAnsiTheme="majorEastAsia" w:cs="굴림"/>
                <w:b/>
                <w:bCs/>
                <w:color w:val="000000"/>
                <w:sz w:val="26"/>
                <w:szCs w:val="26"/>
                <w:kern w:val="0"/>
              </w:rPr>
              <w:t>지원</w:t>
            </w:r>
            <w:r>
              <w:rPr>
                <w:rFonts w:asciiTheme="majorEastAsia" w:eastAsiaTheme="majorEastAsia" w:hAnsiTheme="majorEastAsia" w:cs="굴림"/>
                <w:b/>
                <w:bCs/>
                <w:color w:val="000000"/>
                <w:sz w:val="26"/>
                <w:szCs w:val="26"/>
                <w:kern w:val="0"/>
              </w:rPr>
              <w:t>서</w:t>
            </w:r>
            <w:r>
              <w:rPr>
                <w:rFonts w:asciiTheme="majorEastAsia" w:eastAsiaTheme="majorEastAsia" w:hAnsiTheme="majorEastAsia" w:cs="굴림"/>
                <w:b/>
                <w:bCs/>
                <w:color w:val="000000"/>
                <w:sz w:val="26"/>
                <w:szCs w:val="26"/>
                <w:kern w:val="0"/>
              </w:rPr>
              <w:t>류</w:t>
            </w:r>
            <w:r>
              <w:rPr>
                <w:rFonts w:asciiTheme="majorEastAsia" w:eastAsiaTheme="majorEastAsia" w:hAnsiTheme="majorEastAsia" w:cs="굴림"/>
                <w:b/>
                <w:bCs/>
                <w:color w:val="000000"/>
                <w:sz w:val="26"/>
                <w:szCs w:val="26"/>
                <w:kern w:val="0"/>
              </w:rPr>
              <w:t xml:space="preserve"> 서식 </w:t>
            </w:r>
            <w:r>
              <w:rPr>
                <w:rFonts w:asciiTheme="majorEastAsia" w:eastAsiaTheme="majorEastAsia" w:hAnsiTheme="majorEastAsia" w:cs="굴림"/>
                <w:b/>
                <w:bCs/>
                <w:color w:val="000000"/>
                <w:sz w:val="26"/>
                <w:szCs w:val="26"/>
                <w:kern w:val="0"/>
              </w:rPr>
              <w:t>3</w:t>
            </w:r>
            <w:r>
              <w:rPr>
                <w:rFonts w:asciiTheme="majorEastAsia" w:eastAsiaTheme="majorEastAsia" w:hAnsiTheme="majorEastAsia" w:cs="굴림"/>
                <w:b/>
                <w:bCs/>
                <w:color w:val="000000"/>
                <w:sz w:val="26"/>
                <w:szCs w:val="26"/>
                <w:kern w:val="0"/>
              </w:rPr>
              <w:t>부</w:t>
            </w:r>
          </w:p>
          <w:p>
            <w:pPr>
              <w:ind w:firstLineChars="100" w:firstLine="260"/>
              <w:autoSpaceDE/>
              <w:autoSpaceDN/>
              <w:widowControl/>
              <w:wordWrap/>
              <w:snapToGrid w:val="0"/>
              <w:spacing w:line="276" w:lineRule="auto"/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</w:pPr>
            <w:r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  <w:t>1) 한글학교 교사 학위</w:t>
            </w:r>
            <w:r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  <w:t>과정 지원</w:t>
            </w:r>
            <w:r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  <w:t xml:space="preserve"> 신청서</w:t>
            </w:r>
          </w:p>
          <w:p>
            <w:pPr>
              <w:ind w:firstLineChars="100" w:firstLine="260"/>
              <w:autoSpaceDE/>
              <w:autoSpaceDN/>
              <w:widowControl/>
              <w:wordWrap/>
              <w:snapToGrid w:val="0"/>
              <w:spacing w:line="276" w:lineRule="auto"/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</w:pPr>
            <w:r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  <w:t>2) 한글학교장 추천서</w:t>
            </w:r>
          </w:p>
          <w:p>
            <w:pPr>
              <w:ind w:firstLineChars="100" w:firstLine="260"/>
              <w:autoSpaceDE/>
              <w:autoSpaceDN/>
              <w:widowControl/>
              <w:wordWrap/>
              <w:snapToGrid w:val="0"/>
              <w:spacing w:line="276" w:lineRule="auto"/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</w:pPr>
            <w:r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  <w:t xml:space="preserve">3) 개인정보 </w:t>
            </w:r>
            <w:r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  <w:t>제공·활용</w:t>
            </w:r>
            <w:r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  <w:t xml:space="preserve"> 동의</w:t>
            </w:r>
            <w:r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  <w:t>서</w:t>
            </w:r>
          </w:p>
          <w:p>
            <w:pPr>
              <w:ind w:firstLineChars="100" w:firstLine="260"/>
              <w:autoSpaceDE/>
              <w:autoSpaceDN/>
              <w:widowControl/>
              <w:wordWrap/>
              <w:snapToGrid w:val="0"/>
              <w:spacing w:line="276" w:lineRule="auto"/>
              <w:rPr>
                <w:rFonts w:asciiTheme="majorEastAsia" w:eastAsiaTheme="majorEastAsia" w:hAnsiTheme="majorEastAsia" w:cs="굴림"/>
                <w:color w:val="000000"/>
                <w:sz w:val="26"/>
                <w:szCs w:val="26"/>
                <w:kern w:val="0"/>
              </w:rPr>
            </w:pPr>
            <w:r>
              <w:rPr>
                <w:rFonts w:ascii="새굴림" w:eastAsia="새굴림" w:hAnsi="새굴림" w:cs="굴림" w:hint="eastAsia"/>
                <w:color w:val="FF0000"/>
                <w:sz w:val="26"/>
                <w:szCs w:val="26"/>
                <w:kern w:val="0"/>
              </w:rPr>
              <w:t>※</w:t>
            </w:r>
            <w:r>
              <w:rPr>
                <w:rFonts w:ascii="새굴림" w:eastAsia="새굴림" w:hAnsi="새굴림" w:cs="굴림" w:hint="eastAsia"/>
                <w:color w:val="FF0000"/>
                <w:sz w:val="26"/>
                <w:szCs w:val="26"/>
                <w:kern w:val="0"/>
              </w:rPr>
              <w:t xml:space="preserve"> </w:t>
            </w:r>
            <w:r>
              <w:rPr>
                <w:rFonts w:asciiTheme="majorEastAsia" w:eastAsiaTheme="majorEastAsia" w:hAnsiTheme="majorEastAsia" w:cs="굴림"/>
                <w:b/>
                <w:bCs/>
                <w:color w:val="FF0000"/>
                <w:sz w:val="26"/>
                <w:szCs w:val="26"/>
                <w:kern w:val="0"/>
              </w:rPr>
              <w:t>모든 지원서류</w:t>
            </w:r>
            <w:r>
              <w:rPr>
                <w:rFonts w:asciiTheme="majorEastAsia" w:eastAsiaTheme="majorEastAsia" w:hAnsiTheme="majorEastAsia" w:cs="굴림"/>
                <w:b/>
                <w:bCs/>
                <w:color w:val="FF0000"/>
                <w:sz w:val="26"/>
                <w:szCs w:val="26"/>
                <w:kern w:val="0"/>
              </w:rPr>
              <w:t>는 지원하는 대학에 제출</w:t>
            </w:r>
          </w:p>
        </w:tc>
      </w:tr>
    </w:tbl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HY헤드라인M" w:eastAsia="HY헤드라인M" w:hAnsi="HY헤드라인M" w:cs="굴림"/>
          <w:color w:val="000000"/>
          <w:sz w:val="40"/>
          <w:szCs w:val="40"/>
          <w:kern w:val="0"/>
          <w:u w:val="single" w:color="auto"/>
        </w:rPr>
      </w:pPr>
      <w:r>
        <w:rPr>
          <w:rFonts w:ascii="HY헤드라인M" w:eastAsia="HY헤드라인M" w:hAnsi="HY헤드라인M" w:cs="굴림"/>
          <w:noProof/>
          <w:color w:val="000000"/>
          <w:sz w:val="40"/>
          <w:szCs w:val="40"/>
          <w:kern w:val="0"/>
          <w:u w:val="single" w:color="auto"/>
        </w:rPr>
        <mc:AlternateContent>
          <mc:Choice Requires="wps">
            <w:drawing>
              <wp:anchor distT="0" distB="0" distL="114300" distR="114300" behindDoc="0" locked="0" layoutInCell="1" simplePos="0" relativeHeight="251664384" allowOverlap="1" hidden="0">
                <wp:simplePos x="0" y="0"/>
                <wp:positionH relativeFrom="column">
                  <wp:posOffset>2724150</wp:posOffset>
                </wp:positionH>
                <wp:positionV relativeFrom="paragraph">
                  <wp:posOffset>617220</wp:posOffset>
                </wp:positionV>
                <wp:extent cx="247650" cy="257175"/>
                <wp:effectExtent l="0" t="0" r="0" b="0"/>
                <wp:wrapNone/>
                <wp:docPr id="1026" name="shape1026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65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style="position:absolute;margin-left:214.5pt;margin-top:48.6pt;width:19.5pt;height:20.25pt;mso-position-horizontal-relative:column;mso-position-vertical-relative:line;v-text-anchor:middle;mso-wrap-style:square;z-index:251664384" o:allowincell="t" filled="t" fillcolor="#ffffff" stroked="f">
                <v:stroke joinstyle="round"/>
              </v:rect>
            </w:pict>
          </mc:Fallback>
        </mc:AlternateContent>
      </w:r>
    </w:p>
    <w:p>
      <w:pPr>
        <w:autoSpaceDE/>
        <w:autoSpaceDN/>
        <w:widowControl/>
        <w:wordWrap/>
        <w:snapToGrid w:val="0"/>
        <w:spacing w:line="384" w:lineRule="auto"/>
        <w:rPr>
          <w:rFonts w:ascii="HY헤드라인M" w:eastAsia="HY헤드라인M" w:hAnsi="HY헤드라인M" w:cs="굴림"/>
          <w:color w:val="000000"/>
          <w:sz w:val="24"/>
          <w:szCs w:val="40"/>
          <w:kern w:val="0"/>
          <w:u w:val="single" w:color="auto"/>
        </w:rPr>
        <w:sectPr>
          <w:pgSz w:w="11906" w:h="16838"/>
          <w:pgMar w:top="1701" w:right="1440" w:bottom="1440" w:left="1440" w:header="851" w:footer="992" w:gutter="0"/>
          <w:cols/>
          <w:docGrid w:linePitch="360"/>
          <w:footerReference w:type="default" r:id="rId2"/>
          <w:footerReference w:type="first" r:id="rId3"/>
          <w:pgNumType w:start="1"/>
          <w:titlePg/>
        </w:sect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HY헤드라인M" w:eastAsia="HY헤드라인M" w:hAnsi="HY헤드라인M" w:cs="굴림"/>
          <w:color w:val="000000"/>
          <w:sz w:val="40"/>
          <w:szCs w:val="40"/>
          <w:kern w:val="0"/>
          <w:u w:val="single" w:color="auto"/>
        </w:rPr>
      </w:pPr>
      <w:r>
        <w:rPr>
          <w:rFonts w:ascii="HY헤드라인M" w:eastAsia="HY헤드라인M" w:hAnsi="HY헤드라인M" w:cs="굴림" w:hint="eastAsia"/>
          <w:color w:val="000000"/>
          <w:sz w:val="40"/>
          <w:szCs w:val="40"/>
          <w:kern w:val="0"/>
          <w:u w:val="single" w:color="auto"/>
        </w:rPr>
        <w:t>202</w:t>
      </w:r>
      <w:r>
        <w:rPr>
          <w:lang w:eastAsia="ko-KR"/>
          <w:rFonts w:ascii="HY헤드라인M" w:eastAsia="HY헤드라인M" w:hAnsi="HY헤드라인M" w:cs="굴림" w:hint="eastAsia"/>
          <w:color w:val="000000"/>
          <w:sz w:val="40"/>
          <w:szCs w:val="40"/>
          <w:kern w:val="0"/>
          <w:u w:val="single" w:color="auto"/>
          <w:rtl w:val="off"/>
        </w:rPr>
        <w:t>6</w:t>
      </w:r>
      <w:r>
        <w:rPr>
          <w:rFonts w:ascii="HY헤드라인M" w:eastAsia="HY헤드라인M" w:hAnsi="HY헤드라인M" w:cs="굴림" w:hint="eastAsia"/>
          <w:color w:val="000000"/>
          <w:sz w:val="40"/>
          <w:szCs w:val="40"/>
          <w:kern w:val="0"/>
          <w:u w:val="single" w:color="auto"/>
        </w:rPr>
        <w:t>년『한글학교 교사 학위과정</w:t>
      </w:r>
      <w:r>
        <w:rPr>
          <w:rFonts w:ascii="HY헤드라인M" w:eastAsia="HY헤드라인M" w:hAnsi="HY헤드라인M" w:cs="굴림" w:hint="eastAsia"/>
          <w:color w:val="000000"/>
          <w:sz w:val="40"/>
          <w:szCs w:val="40"/>
          <w:kern w:val="0"/>
          <w:u w:val="single" w:color="auto"/>
        </w:rPr>
        <w:t xml:space="preserve"> </w:t>
      </w:r>
      <w:r>
        <w:rPr>
          <w:rFonts w:ascii="HY헤드라인M" w:eastAsia="HY헤드라인M" w:hAnsi="HY헤드라인M" w:cs="굴림" w:hint="eastAsia"/>
          <w:color w:val="000000"/>
          <w:sz w:val="40"/>
          <w:szCs w:val="40"/>
          <w:kern w:val="0"/>
          <w:u w:val="single" w:color="auto"/>
        </w:rPr>
        <w:t>지원</w:t>
      </w:r>
      <w:r>
        <w:rPr>
          <w:rFonts w:ascii="HY헤드라인M" w:eastAsia="HY헤드라인M" w:hAnsi="HY헤드라인M" w:cs="굴림" w:hint="eastAsia"/>
          <w:color w:val="000000"/>
          <w:sz w:val="40"/>
          <w:szCs w:val="40"/>
          <w:kern w:val="0"/>
          <w:u w:val="single" w:color="auto"/>
        </w:rPr>
        <w:t>』</w:t>
      </w:r>
      <w:r>
        <w:rPr>
          <w:rFonts w:ascii="HY헤드라인M" w:eastAsia="HY헤드라인M" w:hAnsi="HY헤드라인M" w:cs="굴림" w:hint="eastAsia"/>
          <w:color w:val="000000"/>
          <w:sz w:val="40"/>
          <w:szCs w:val="40"/>
          <w:kern w:val="0"/>
          <w:u w:val="single" w:color="auto"/>
        </w:rPr>
        <w:t>안내</w:t>
      </w:r>
    </w:p>
    <w:p>
      <w:pPr>
        <w:autoSpaceDE/>
        <w:autoSpaceDN/>
        <w:widowControl/>
        <w:wordWrap/>
        <w:snapToGrid w:val="0"/>
        <w:rPr>
          <w:rFonts w:ascii="HY헤드라인M" w:eastAsia="HY헤드라인M" w:hAnsi="맑은 고딕" w:cs="굴림"/>
          <w:b/>
          <w:bCs/>
          <w:color w:val="000000"/>
          <w:szCs w:val="26"/>
          <w:kern w:val="0"/>
        </w:rPr>
      </w:pPr>
    </w:p>
    <w:p>
      <w:pPr>
        <w:autoSpaceDE/>
        <w:autoSpaceDN/>
        <w:widowControl/>
        <w:wordWrap/>
        <w:snapToGrid w:val="0"/>
        <w:rPr>
          <w:rFonts w:ascii="HY헤드라인M" w:eastAsia="HY헤드라인M" w:hAnsi="맑은 고딕" w:cs="굴림"/>
          <w:b/>
          <w:bCs/>
          <w:color w:val="000000"/>
          <w:sz w:val="28"/>
          <w:szCs w:val="26"/>
          <w:kern w:val="0"/>
        </w:rPr>
      </w:pP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>1. 목적</w:t>
      </w:r>
    </w:p>
    <w:p>
      <w:pPr>
        <w:ind w:firstLineChars="100" w:firstLine="240"/>
        <w:autoSpaceDE/>
        <w:autoSpaceDN/>
        <w:widowControl/>
        <w:wordWrap/>
        <w:snapToGrid w:val="0"/>
        <w:spacing w:before="120"/>
        <w:rPr>
          <w:rFonts w:ascii="바탕" w:eastAsia="바탕" w:hAnsi="바탕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한글학교 교사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의 전문성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을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강화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하고 교육 역량을 높일 수 있는 학위 취득 기회를 제공하여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한글학교 교육의 질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을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제고</w:t>
      </w: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Cs w:val="24"/>
          <w:kern w:val="0"/>
        </w:rPr>
      </w:pPr>
    </w:p>
    <w:p>
      <w:pPr>
        <w:autoSpaceDE/>
        <w:autoSpaceDN/>
        <w:widowControl/>
        <w:wordWrap/>
        <w:snapToGrid w:val="0"/>
        <w:rPr>
          <w:rFonts w:ascii="HY헤드라인M" w:eastAsia="HY헤드라인M" w:hAnsi="맑은 고딕" w:cs="굴림"/>
          <w:color w:val="000000"/>
          <w:sz w:val="28"/>
          <w:szCs w:val="24"/>
          <w:kern w:val="0"/>
        </w:rPr>
      </w:pP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 xml:space="preserve">2. 과정 개요 </w:t>
      </w:r>
    </w:p>
    <w:p>
      <w:pPr>
        <w:autoSpaceDE/>
        <w:autoSpaceDN/>
        <w:widowControl/>
        <w:wordWrap/>
        <w:snapToGrid w:val="0"/>
        <w:spacing w:before="12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선발인원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: 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150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명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</w:p>
    <w:p>
      <w:pPr>
        <w:autoSpaceDE/>
        <w:autoSpaceDN/>
        <w:widowControl/>
        <w:wordWrap/>
        <w:snapToGrid w:val="0"/>
        <w:spacing w:before="72" w:beforeLines="3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교육과정: 국내 사이버대학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학사 일정에 따름</w:t>
      </w:r>
    </w:p>
    <w:p>
      <w:pPr>
        <w:ind w:leftChars="100" w:left="640" w:hangingChars="200" w:hanging="4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2"/>
          <w:szCs w:val="24"/>
          <w:kern w:val="0"/>
        </w:rPr>
      </w:pPr>
      <w:r>
        <w:rPr>
          <w:rFonts w:ascii="새굴림" w:eastAsia="새굴림" w:hAnsi="새굴림" w:cs="굴림" w:hint="eastAsia"/>
          <w:color w:val="000000"/>
          <w:sz w:val="22"/>
          <w:szCs w:val="24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협력대학</w:t>
      </w:r>
      <w:r>
        <w:rPr>
          <w:rFonts w:ascii="맑은 고딕" w:eastAsia="맑은 고딕" w:hAnsi="맑은 고딕" w:cs="굴림"/>
          <w:color w:val="000000"/>
          <w:sz w:val="22"/>
          <w:szCs w:val="24"/>
          <w:kern w:val="0"/>
        </w:rPr>
        <w:t xml:space="preserve"> :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 xml:space="preserve"> 경희사이버대학교,</w:t>
      </w:r>
      <w:r>
        <w:rPr>
          <w:rFonts w:ascii="맑은 고딕" w:eastAsia="맑은 고딕" w:hAnsi="맑은 고딕" w:cs="굴림"/>
          <w:color w:val="000000"/>
          <w:sz w:val="22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고려사이버대학교,</w:t>
      </w:r>
      <w:r>
        <w:rPr>
          <w:rFonts w:ascii="맑은 고딕" w:eastAsia="맑은 고딕" w:hAnsi="맑은 고딕" w:cs="굴림"/>
          <w:color w:val="000000"/>
          <w:sz w:val="22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디지털서울문화예술대학교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,</w:t>
      </w:r>
      <w:r>
        <w:rPr>
          <w:rFonts w:ascii="맑은 고딕" w:eastAsia="맑은 고딕" w:hAnsi="맑은 고딕" w:cs="굴림"/>
          <w:color w:val="000000"/>
          <w:sz w:val="22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사이버한국외국어대학교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,</w:t>
      </w:r>
      <w:r>
        <w:rPr>
          <w:rFonts w:ascii="맑은 고딕" w:eastAsia="맑은 고딕" w:hAnsi="맑은 고딕" w:cs="굴림"/>
          <w:color w:val="000000"/>
          <w:sz w:val="22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세종사이버대학교,</w:t>
      </w:r>
      <w:r>
        <w:rPr>
          <w:rFonts w:ascii="맑은 고딕" w:eastAsia="맑은 고딕" w:hAnsi="맑은 고딕" w:cs="굴림"/>
          <w:color w:val="000000"/>
          <w:sz w:val="22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숭실사이버대학교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,</w:t>
      </w:r>
      <w:r>
        <w:rPr>
          <w:rFonts w:ascii="맑은 고딕" w:eastAsia="맑은 고딕" w:hAnsi="맑은 고딕" w:cs="굴림"/>
          <w:color w:val="000000"/>
          <w:sz w:val="22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2"/>
          <w:szCs w:val="24"/>
          <w:kern w:val="0"/>
        </w:rPr>
        <w:t>원광디지털대학교</w:t>
      </w:r>
    </w:p>
    <w:p>
      <w:pPr>
        <w:ind w:firstLineChars="900" w:firstLine="1800"/>
        <w:autoSpaceDE/>
        <w:autoSpaceDN/>
        <w:widowControl/>
        <w:wordWrap/>
        <w:snapToGrid w:val="0"/>
        <w:jc w:val="left"/>
        <w:rPr>
          <w:rFonts w:ascii="맑은 고딕" w:eastAsia="맑은 고딕" w:hAnsi="맑은 고딕" w:cs="굴림"/>
          <w:color w:val="000000"/>
          <w:szCs w:val="24"/>
          <w:kern w:val="0"/>
        </w:rPr>
      </w:pPr>
    </w:p>
    <w:p>
      <w:pPr>
        <w:autoSpaceDE/>
        <w:autoSpaceDN/>
        <w:widowControl/>
        <w:wordWrap/>
        <w:snapToGrid w:val="0"/>
        <w:rPr>
          <w:rFonts w:ascii="HY헤드라인M" w:eastAsia="HY헤드라인M" w:hAnsiTheme="majorEastAsia" w:cs="바탕"/>
          <w:b/>
          <w:color w:val="000000"/>
          <w:sz w:val="28"/>
          <w:szCs w:val="28"/>
          <w:kern w:val="0"/>
        </w:rPr>
      </w:pP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8"/>
          <w:kern w:val="0"/>
        </w:rPr>
        <w:t>3. 지원 내용</w:t>
      </w:r>
    </w:p>
    <w:p>
      <w:pPr>
        <w:autoSpaceDE/>
        <w:autoSpaceDN/>
        <w:widowControl/>
        <w:wordWrap/>
        <w:jc w:val="left"/>
        <w:spacing w:before="120"/>
        <w:rPr>
          <w:rFonts w:ascii="맑은 고딕" w:eastAsia="맑은 고딕" w:hAnsi="맑은 고딕" w:cs="굴림"/>
          <w:color w:val="000000"/>
          <w:sz w:val="22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>등록금 지원 내역</w:t>
      </w:r>
      <w:r>
        <w:rPr>
          <w:rFonts w:asciiTheme="majorEastAsia" w:eastAsiaTheme="majorEastAsia" w:hAnsiTheme="majorEastAsia" w:cs="바탕"/>
          <w:color w:val="000000"/>
          <w:sz w:val="22"/>
          <w:szCs w:val="24"/>
          <w:kern w:val="0"/>
        </w:rPr>
        <w:t>(1</w:t>
      </w:r>
      <w:r>
        <w:rPr>
          <w:rFonts w:asciiTheme="majorEastAsia" w:eastAsiaTheme="majorEastAsia" w:hAnsiTheme="majorEastAsia" w:cs="바탕"/>
          <w:color w:val="000000"/>
          <w:sz w:val="22"/>
          <w:szCs w:val="24"/>
          <w:kern w:val="0"/>
        </w:rPr>
        <w:t>학기</w:t>
      </w:r>
      <w:r>
        <w:rPr>
          <w:rFonts w:asciiTheme="majorEastAsia" w:eastAsiaTheme="majorEastAsia" w:hAnsiTheme="majorEastAsia" w:cs="바탕"/>
          <w:color w:val="000000"/>
          <w:sz w:val="22"/>
          <w:szCs w:val="24"/>
          <w:kern w:val="0"/>
        </w:rPr>
        <w:t>,</w:t>
      </w:r>
      <w:r>
        <w:rPr>
          <w:rFonts w:asciiTheme="majorEastAsia" w:eastAsiaTheme="majorEastAsia" w:hAnsiTheme="majorEastAsia" w:cs="바탕"/>
          <w:color w:val="000000"/>
          <w:sz w:val="22"/>
          <w:szCs w:val="24"/>
          <w:kern w:val="0"/>
        </w:rPr>
        <w:t xml:space="preserve"> 18</w:t>
      </w:r>
      <w:r>
        <w:rPr>
          <w:rFonts w:asciiTheme="majorEastAsia" w:eastAsiaTheme="majorEastAsia" w:hAnsiTheme="majorEastAsia" w:cs="바탕"/>
          <w:color w:val="000000"/>
          <w:sz w:val="22"/>
          <w:szCs w:val="24"/>
          <w:kern w:val="0"/>
        </w:rPr>
        <w:t>학점 기준)</w:t>
      </w:r>
    </w:p>
    <w:tbl>
      <w:tblPr>
        <w:tblW w:w="9494" w:type="dxa"/>
        <w:tblInd w:w="-29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31"/>
        <w:gridCol w:w="1246"/>
        <w:gridCol w:w="1621"/>
        <w:gridCol w:w="1217"/>
        <w:gridCol w:w="1372"/>
        <w:gridCol w:w="1507"/>
      </w:tblGrid>
      <w:tr>
        <w:trPr>
          <w:trHeight w:val="513" w:hRule="atLeast"/>
        </w:trPr>
        <w:tc>
          <w:tcPr>
            <w:tcW w:w="2531" w:type="dxa"/>
            <w:tcBorders>
              <w:left w:val="nil"/>
              <w:bottom w:val="single" w:sz="12" w:space="0" w:color="auto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대 학</w:t>
            </w:r>
          </w:p>
        </w:tc>
        <w:tc>
          <w:tcPr>
            <w:tcW w:w="1246" w:type="dxa"/>
            <w:tcBorders>
              <w:bottom w:val="single" w:sz="12" w:space="0" w:color="auto"/>
            </w:tcBorders>
            <w:shd w:val="clear" w:color="auto" w:fill="E6E6E6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rFonts w:eastAsiaTheme="minorHAnsi" w:cs="바탕"/>
                <w:b/>
                <w:bCs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b/>
                <w:bCs/>
                <w:color w:val="000000"/>
                <w:sz w:val="22"/>
                <w:kern w:val="0"/>
              </w:rPr>
              <w:t>1학점당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b/>
                <w:bCs/>
                <w:color w:val="000000"/>
                <w:sz w:val="22"/>
                <w:kern w:val="0"/>
              </w:rPr>
              <w:t>등록금</w:t>
            </w:r>
          </w:p>
        </w:tc>
        <w:tc>
          <w:tcPr>
            <w:tcW w:w="1621" w:type="dxa"/>
            <w:tcBorders>
              <w:bottom w:val="single" w:sz="12" w:space="0" w:color="auto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1</w:t>
            </w: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학기</w:t>
            </w: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등록금</w:t>
            </w:r>
          </w:p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</w:rPr>
              <w:t>(18학점 기준)</w:t>
            </w:r>
          </w:p>
        </w:tc>
        <w:tc>
          <w:tcPr>
            <w:tcW w:w="1217" w:type="dxa"/>
            <w:tcBorders>
              <w:bottom w:val="single" w:sz="12" w:space="0" w:color="auto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대학</w:t>
            </w:r>
          </w:p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지원금</w:t>
            </w:r>
          </w:p>
        </w:tc>
        <w:tc>
          <w:tcPr>
            <w:tcW w:w="1372" w:type="dxa"/>
            <w:tcBorders>
              <w:bottom w:val="single" w:sz="12" w:space="0" w:color="auto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재외동포청</w:t>
            </w:r>
          </w:p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b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지원금</w:t>
            </w:r>
          </w:p>
        </w:tc>
        <w:tc>
          <w:tcPr>
            <w:tcW w:w="1507" w:type="dxa"/>
            <w:tcBorders>
              <w:bottom w:val="single" w:sz="12" w:space="0" w:color="auto"/>
              <w:right w:val="nil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  <w:t>본인부담금</w:t>
            </w:r>
          </w:p>
          <w:p>
            <w:pPr>
              <w:wordWrap/>
              <w:snapToGrid w:val="0"/>
              <w:jc w:val="center"/>
              <w:spacing w:line="216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pacing w:val="-2"/>
              </w:rPr>
              <w:t>(18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pacing w:val="-2"/>
              </w:rPr>
              <w:t>학점 기준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pacing w:val="-2"/>
              </w:rPr>
              <w:t>)</w:t>
            </w:r>
          </w:p>
        </w:tc>
      </w:tr>
      <w:tr>
        <w:trPr>
          <w:trHeight w:val="534" w:hRule="atLeast"/>
        </w:trPr>
        <w:tc>
          <w:tcPr>
            <w:tcW w:w="2531" w:type="dxa"/>
            <w:tcBorders>
              <w:top w:val="single" w:sz="12" w:space="0" w:color="auto"/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경희사이버대</w:t>
            </w:r>
          </w:p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kern w:val="0"/>
              </w:rPr>
              <w:t>(</w:t>
            </w:r>
            <w:r>
              <w:rPr>
                <w:rFonts w:eastAsiaTheme="minorHAnsi" w:cs="굴림"/>
                <w:color w:val="000000"/>
                <w:kern w:val="0"/>
              </w:rPr>
              <w:t>한국어문화학과</w:t>
            </w:r>
            <w:r>
              <w:rPr>
                <w:rFonts w:eastAsiaTheme="minorHAnsi" w:cs="굴림"/>
                <w:color w:val="000000"/>
                <w:kern w:val="0"/>
              </w:rPr>
              <w:t>)</w:t>
            </w:r>
          </w:p>
        </w:tc>
        <w:tc>
          <w:tcPr>
            <w:tcW w:w="1246" w:type="dxa"/>
            <w:tcBorders>
              <w:top w:val="single" w:sz="12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192" w:lineRule="auto"/>
              <w:rPr>
                <w:rFonts w:eastAsiaTheme="minorHAnsi" w:cs="바탕"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color w:val="000000"/>
                <w:sz w:val="22"/>
                <w:kern w:val="0"/>
              </w:rPr>
              <w:t>8</w:t>
            </w:r>
            <w:r>
              <w:rPr>
                <w:lang w:eastAsia="ko-KR"/>
                <w:rFonts w:eastAsiaTheme="minorHAnsi" w:cs="바탕"/>
                <w:color w:val="000000"/>
                <w:sz w:val="22"/>
                <w:kern w:val="0"/>
                <w:rtl w:val="off"/>
              </w:rPr>
              <w:t>4</w:t>
            </w:r>
            <w:r>
              <w:rPr>
                <w:rFonts w:eastAsiaTheme="minorHAnsi" w:cs="바탕"/>
                <w:color w:val="000000"/>
                <w:sz w:val="22"/>
                <w:kern w:val="0"/>
              </w:rPr>
              <w:t>,000원</w:t>
            </w:r>
          </w:p>
        </w:tc>
        <w:tc>
          <w:tcPr>
            <w:tcW w:w="1621" w:type="dxa"/>
            <w:tcBorders>
              <w:top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1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,512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,000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원</w:t>
            </w:r>
          </w:p>
        </w:tc>
        <w:tc>
          <w:tcPr>
            <w:tcW w:w="1217" w:type="dxa"/>
            <w:vMerge w:val="restart"/>
            <w:tcBorders>
              <w:top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수업료</w:t>
            </w:r>
          </w:p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40%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감면</w:t>
            </w:r>
          </w:p>
        </w:tc>
        <w:tc>
          <w:tcPr>
            <w:tcW w:w="1372" w:type="dxa"/>
            <w:vMerge w:val="restart"/>
            <w:tcBorders>
              <w:top w:val="single" w:sz="1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b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color w:val="000000"/>
                <w:sz w:val="22"/>
                <w:kern w:val="0"/>
              </w:rPr>
              <w:t>최대</w:t>
            </w:r>
          </w:p>
          <w:p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b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/>
                <w:color w:val="000000"/>
                <w:sz w:val="22"/>
                <w:kern w:val="0"/>
              </w:rPr>
              <w:t>540,000</w:t>
            </w:r>
            <w:r>
              <w:rPr>
                <w:rFonts w:eastAsiaTheme="minorHAnsi" w:cs="굴림"/>
                <w:b/>
                <w:color w:val="000000"/>
                <w:sz w:val="22"/>
                <w:kern w:val="0"/>
              </w:rPr>
              <w:t>원</w:t>
            </w:r>
          </w:p>
        </w:tc>
        <w:tc>
          <w:tcPr>
            <w:tcW w:w="1507" w:type="dxa"/>
            <w:tcBorders>
              <w:top w:val="single" w:sz="12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3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67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,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00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원</w:t>
            </w:r>
          </w:p>
        </w:tc>
      </w:tr>
      <w:tr>
        <w:trPr>
          <w:trHeight w:val="422" w:hRule="atLeast"/>
        </w:trPr>
        <w:tc>
          <w:tcPr>
            <w:tcW w:w="2531" w:type="dxa"/>
            <w:tcBorders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="187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  <w:spacing w:val="-6"/>
              </w:rPr>
              <w:t>디지털서울문화예술대</w:t>
            </w:r>
          </w:p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kern w:val="0"/>
              </w:rPr>
              <w:t>(</w:t>
            </w:r>
            <w:r>
              <w:rPr>
                <w:rFonts w:eastAsiaTheme="minorHAnsi" w:cs="굴림"/>
                <w:kern w:val="0"/>
              </w:rPr>
              <w:t>한국어교육학과</w:t>
            </w:r>
            <w:r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line="192" w:lineRule="auto"/>
              <w:rPr>
                <w:rFonts w:eastAsiaTheme="minorHAnsi" w:cs="바탕"/>
                <w:sz w:val="22"/>
                <w:kern w:val="0"/>
              </w:rPr>
            </w:pPr>
            <w:r>
              <w:rPr>
                <w:rFonts w:eastAsiaTheme="minorHAnsi" w:cs="바탕"/>
                <w:sz w:val="22"/>
                <w:kern w:val="0"/>
              </w:rPr>
              <w:t>8</w:t>
            </w:r>
            <w:r>
              <w:rPr>
                <w:lang w:eastAsia="ko-KR"/>
                <w:rFonts w:eastAsiaTheme="minorHAnsi" w:cs="바탕"/>
                <w:sz w:val="22"/>
                <w:kern w:val="0"/>
                <w:rtl w:val="off"/>
              </w:rPr>
              <w:t>7</w:t>
            </w:r>
            <w:r>
              <w:rPr>
                <w:rFonts w:eastAsiaTheme="minorHAnsi" w:cs="바탕"/>
                <w:sz w:val="22"/>
                <w:kern w:val="0"/>
              </w:rPr>
              <w:t>,0</w:t>
            </w:r>
            <w:r>
              <w:rPr>
                <w:rFonts w:eastAsiaTheme="minorHAnsi" w:cs="바탕"/>
                <w:sz w:val="22"/>
                <w:kern w:val="0"/>
              </w:rPr>
              <w:t>00원</w:t>
            </w:r>
          </w:p>
        </w:tc>
        <w:tc>
          <w:tcPr>
            <w:tcW w:w="16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1,</w:t>
            </w:r>
            <w:r>
              <w:rPr>
                <w:lang w:eastAsia="ko-KR"/>
                <w:rFonts w:eastAsiaTheme="minorHAnsi" w:cs="굴림"/>
                <w:sz w:val="22"/>
                <w:kern w:val="0"/>
                <w:rtl w:val="off"/>
              </w:rPr>
              <w:t>566</w:t>
            </w:r>
            <w:r>
              <w:rPr>
                <w:rFonts w:eastAsiaTheme="minorHAnsi" w:cs="굴림"/>
                <w:sz w:val="22"/>
                <w:kern w:val="0"/>
              </w:rPr>
              <w:t>,</w:t>
            </w:r>
            <w:r>
              <w:rPr>
                <w:rFonts w:eastAsiaTheme="minorHAnsi" w:cs="굴림"/>
                <w:sz w:val="22"/>
                <w:kern w:val="0"/>
              </w:rPr>
              <w:t>0</w:t>
            </w:r>
            <w:r>
              <w:rPr>
                <w:rFonts w:eastAsiaTheme="minorHAnsi" w:cs="굴림"/>
                <w:sz w:val="22"/>
                <w:kern w:val="0"/>
              </w:rPr>
              <w:t>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  <w:tc>
          <w:tcPr>
            <w:tcW w:w="1217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line="192" w:lineRule="auto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372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3</w:t>
            </w:r>
            <w:r>
              <w:rPr>
                <w:lang w:eastAsia="ko-KR"/>
                <w:rFonts w:eastAsiaTheme="minorHAnsi" w:cs="굴림"/>
                <w:sz w:val="22"/>
                <w:kern w:val="0"/>
                <w:rtl w:val="off"/>
              </w:rPr>
              <w:t>99</w:t>
            </w:r>
            <w:r>
              <w:rPr>
                <w:rFonts w:eastAsiaTheme="minorHAnsi" w:cs="굴림"/>
                <w:sz w:val="22"/>
                <w:kern w:val="0"/>
              </w:rPr>
              <w:t>,</w:t>
            </w:r>
            <w:r>
              <w:rPr>
                <w:lang w:eastAsia="ko-KR"/>
                <w:rFonts w:eastAsiaTheme="minorHAnsi" w:cs="굴림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sz w:val="22"/>
                <w:kern w:val="0"/>
              </w:rPr>
              <w:t>0</w:t>
            </w:r>
            <w:r>
              <w:rPr>
                <w:rFonts w:eastAsiaTheme="minorHAnsi" w:cs="굴림"/>
                <w:sz w:val="22"/>
                <w:kern w:val="0"/>
              </w:rPr>
              <w:t>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</w:tr>
      <w:tr>
        <w:trPr>
          <w:trHeight w:val="422" w:hRule="atLeast"/>
        </w:trPr>
        <w:tc>
          <w:tcPr>
            <w:tcW w:w="2531" w:type="dxa"/>
            <w:tcBorders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사이버한국외대</w:t>
            </w:r>
          </w:p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kern w:val="0"/>
              </w:rPr>
              <w:t>(</w:t>
            </w:r>
            <w:r>
              <w:rPr>
                <w:rFonts w:eastAsiaTheme="minorHAnsi" w:cs="굴림"/>
                <w:kern w:val="0"/>
              </w:rPr>
              <w:t>한국어학부</w:t>
            </w:r>
            <w:r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line="192" w:lineRule="auto"/>
              <w:rPr>
                <w:rFonts w:eastAsiaTheme="minorHAnsi" w:cs="바탕"/>
                <w:sz w:val="22"/>
                <w:kern w:val="0"/>
              </w:rPr>
            </w:pPr>
            <w:r>
              <w:rPr>
                <w:rFonts w:eastAsiaTheme="minorHAnsi" w:cs="바탕"/>
                <w:sz w:val="22"/>
                <w:kern w:val="0"/>
              </w:rPr>
              <w:t>8</w:t>
            </w:r>
            <w:r>
              <w:rPr>
                <w:rFonts w:eastAsiaTheme="minorHAnsi" w:cs="바탕"/>
                <w:sz w:val="22"/>
                <w:kern w:val="0"/>
              </w:rPr>
              <w:t>3</w:t>
            </w:r>
            <w:r>
              <w:rPr>
                <w:rFonts w:eastAsiaTheme="minorHAnsi" w:cs="바탕"/>
                <w:sz w:val="22"/>
                <w:kern w:val="0"/>
              </w:rPr>
              <w:t>,000원</w:t>
            </w:r>
          </w:p>
        </w:tc>
        <w:tc>
          <w:tcPr>
            <w:tcW w:w="16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1,4</w:t>
            </w:r>
            <w:r>
              <w:rPr>
                <w:rFonts w:eastAsiaTheme="minorHAnsi" w:cs="굴림"/>
                <w:sz w:val="22"/>
                <w:kern w:val="0"/>
              </w:rPr>
              <w:t>94</w:t>
            </w:r>
            <w:r>
              <w:rPr>
                <w:rFonts w:eastAsiaTheme="minorHAnsi" w:cs="굴림"/>
                <w:sz w:val="22"/>
                <w:kern w:val="0"/>
              </w:rPr>
              <w:t>,000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  <w:tc>
          <w:tcPr>
            <w:tcW w:w="1217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line="192" w:lineRule="auto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372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3</w:t>
            </w:r>
            <w:r>
              <w:rPr>
                <w:rFonts w:eastAsiaTheme="minorHAnsi" w:cs="굴림"/>
                <w:sz w:val="22"/>
                <w:kern w:val="0"/>
              </w:rPr>
              <w:t>56</w:t>
            </w:r>
            <w:r>
              <w:rPr>
                <w:rFonts w:eastAsiaTheme="minorHAnsi" w:cs="굴림"/>
                <w:sz w:val="22"/>
                <w:kern w:val="0"/>
              </w:rPr>
              <w:t>,</w:t>
            </w:r>
            <w:r>
              <w:rPr>
                <w:rFonts w:eastAsiaTheme="minorHAnsi" w:cs="굴림"/>
                <w:sz w:val="22"/>
                <w:kern w:val="0"/>
              </w:rPr>
              <w:t>4</w:t>
            </w:r>
            <w:r>
              <w:rPr>
                <w:rFonts w:eastAsiaTheme="minorHAnsi" w:cs="굴림"/>
                <w:sz w:val="22"/>
                <w:kern w:val="0"/>
              </w:rPr>
              <w:t>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</w:tr>
      <w:tr>
        <w:trPr>
          <w:trHeight w:val="422" w:hRule="atLeast"/>
        </w:trPr>
        <w:tc>
          <w:tcPr>
            <w:tcW w:w="2531" w:type="dxa"/>
            <w:tcBorders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세종사이버대</w:t>
            </w:r>
          </w:p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kern w:val="0"/>
              </w:rPr>
              <w:t>(</w:t>
            </w:r>
            <w:r>
              <w:rPr>
                <w:rFonts w:eastAsiaTheme="minorHAnsi" w:cs="굴림"/>
                <w:kern w:val="0"/>
              </w:rPr>
              <w:t>한국어학과</w:t>
            </w:r>
            <w:r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line="192" w:lineRule="auto"/>
              <w:rPr>
                <w:rFonts w:eastAsiaTheme="minorHAnsi" w:cs="바탕"/>
                <w:sz w:val="22"/>
                <w:kern w:val="0"/>
              </w:rPr>
            </w:pPr>
            <w:r>
              <w:rPr>
                <w:rFonts w:eastAsiaTheme="minorHAnsi" w:cs="바탕"/>
                <w:sz w:val="22"/>
                <w:kern w:val="0"/>
              </w:rPr>
              <w:t>8</w:t>
            </w:r>
            <w:r>
              <w:rPr>
                <w:rFonts w:eastAsiaTheme="minorHAnsi" w:cs="바탕"/>
                <w:sz w:val="22"/>
                <w:kern w:val="0"/>
              </w:rPr>
              <w:t>4</w:t>
            </w:r>
            <w:r>
              <w:rPr>
                <w:rFonts w:eastAsiaTheme="minorHAnsi" w:cs="바탕"/>
                <w:sz w:val="22"/>
                <w:kern w:val="0"/>
              </w:rPr>
              <w:t>,000원</w:t>
            </w:r>
          </w:p>
        </w:tc>
        <w:tc>
          <w:tcPr>
            <w:tcW w:w="16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1,</w:t>
            </w:r>
            <w:r>
              <w:rPr>
                <w:rFonts w:eastAsiaTheme="minorHAnsi" w:cs="굴림"/>
                <w:sz w:val="22"/>
                <w:kern w:val="0"/>
              </w:rPr>
              <w:t>512</w:t>
            </w:r>
            <w:r>
              <w:rPr>
                <w:rFonts w:eastAsiaTheme="minorHAnsi" w:cs="굴림"/>
                <w:sz w:val="22"/>
                <w:kern w:val="0"/>
              </w:rPr>
              <w:t>,000</w:t>
            </w:r>
            <w:r>
              <w:rPr>
                <w:rFonts w:eastAsiaTheme="minorHAnsi" w:cs="굴림"/>
                <w:sz w:val="22"/>
                <w:kern w:val="0"/>
              </w:rPr>
              <w:t xml:space="preserve">원 </w:t>
            </w:r>
          </w:p>
        </w:tc>
        <w:tc>
          <w:tcPr>
            <w:tcW w:w="1217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line="192" w:lineRule="auto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372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3</w:t>
            </w:r>
            <w:r>
              <w:rPr>
                <w:rFonts w:eastAsiaTheme="minorHAnsi" w:cs="굴림"/>
                <w:sz w:val="22"/>
                <w:kern w:val="0"/>
              </w:rPr>
              <w:t>67</w:t>
            </w:r>
            <w:r>
              <w:rPr>
                <w:rFonts w:eastAsiaTheme="minorHAnsi" w:cs="굴림"/>
                <w:sz w:val="22"/>
                <w:kern w:val="0"/>
              </w:rPr>
              <w:t>,</w:t>
            </w:r>
            <w:r>
              <w:rPr>
                <w:rFonts w:eastAsiaTheme="minorHAnsi" w:cs="굴림"/>
                <w:sz w:val="22"/>
                <w:kern w:val="0"/>
              </w:rPr>
              <w:t>2</w:t>
            </w:r>
            <w:r>
              <w:rPr>
                <w:rFonts w:eastAsiaTheme="minorHAnsi" w:cs="굴림"/>
                <w:sz w:val="22"/>
                <w:kern w:val="0"/>
              </w:rPr>
              <w:t>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</w:tr>
      <w:tr>
        <w:trPr>
          <w:trHeight w:val="480" w:hRule="atLeast"/>
        </w:trPr>
        <w:tc>
          <w:tcPr>
            <w:tcW w:w="2531" w:type="dxa"/>
            <w:tcBorders>
              <w:left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원광디지털대</w:t>
            </w:r>
          </w:p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kern w:val="0"/>
              </w:rPr>
              <w:t>(</w:t>
            </w:r>
            <w:r>
              <w:rPr>
                <w:rFonts w:eastAsiaTheme="minorHAnsi" w:cs="굴림"/>
                <w:kern w:val="0"/>
              </w:rPr>
              <w:t>한국어문화학과</w:t>
            </w:r>
            <w:r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line="192" w:lineRule="auto"/>
              <w:rPr>
                <w:rFonts w:eastAsiaTheme="minorHAnsi" w:cs="바탕"/>
                <w:sz w:val="22"/>
                <w:kern w:val="0"/>
              </w:rPr>
            </w:pPr>
            <w:r>
              <w:rPr>
                <w:rFonts w:eastAsiaTheme="minorHAnsi" w:cs="바탕"/>
                <w:sz w:val="22"/>
                <w:kern w:val="0"/>
              </w:rPr>
              <w:t>80,000원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1,440,000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  <w:tc>
          <w:tcPr>
            <w:tcW w:w="1217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line="192" w:lineRule="auto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372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324,000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</w:tr>
      <w:tr>
        <w:trPr>
          <w:trHeight w:val="779" w:hRule="atLeast"/>
        </w:trPr>
        <w:tc>
          <w:tcPr>
            <w:tcW w:w="2531" w:type="dxa"/>
            <w:tcBorders>
              <w:top w:val="single" w:sz="4" w:space="0" w:color="auto"/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숭실사이버대</w:t>
            </w:r>
          </w:p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kern w:val="0"/>
              </w:rPr>
              <w:t>(한국어교육학과)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vAlign w:val="center"/>
          </w:tcPr>
          <w:p>
            <w:pPr>
              <w:wordWrap/>
              <w:jc w:val="center"/>
              <w:spacing w:line="192" w:lineRule="auto"/>
              <w:rPr>
                <w:rFonts w:eastAsiaTheme="minorHAnsi" w:cs="바탕"/>
                <w:sz w:val="22"/>
                <w:kern w:val="0"/>
              </w:rPr>
            </w:pPr>
            <w:r>
              <w:rPr>
                <w:rFonts w:eastAsiaTheme="minorHAnsi" w:cs="바탕"/>
                <w:sz w:val="22"/>
                <w:kern w:val="0"/>
              </w:rPr>
              <w:t>80,000원</w:t>
            </w:r>
          </w:p>
        </w:tc>
        <w:tc>
          <w:tcPr>
            <w:tcW w:w="1621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바탕"/>
                <w:sz w:val="22"/>
                <w:kern w:val="0"/>
              </w:rPr>
              <w:t>1,44</w:t>
            </w:r>
            <w:r>
              <w:rPr>
                <w:rFonts w:eastAsiaTheme="minorHAnsi" w:cs="바탕"/>
                <w:sz w:val="22"/>
                <w:kern w:val="0"/>
              </w:rPr>
              <w:t>0,000원</w:t>
            </w:r>
          </w:p>
        </w:tc>
        <w:tc>
          <w:tcPr>
            <w:tcW w:w="1217" w:type="dxa"/>
            <w:vMerge w:val="continue"/>
            <w:vAlign w:val="center"/>
          </w:tcPr>
          <w:p>
            <w:pPr>
              <w:autoSpaceDE/>
              <w:autoSpaceDN/>
              <w:widowControl/>
              <w:wordWrap/>
              <w:jc w:val="left"/>
              <w:spacing w:line="192" w:lineRule="auto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372" w:type="dxa"/>
            <w:vMerge w:val="continue"/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324,000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</w:tr>
      <w:tr>
        <w:trPr>
          <w:trHeight w:val="37" w:hRule="atLeast"/>
        </w:trPr>
        <w:tc>
          <w:tcPr>
            <w:tcW w:w="2531" w:type="dxa"/>
            <w:tcBorders>
              <w:lef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고려사이버대</w:t>
            </w:r>
          </w:p>
          <w:p>
            <w:pPr>
              <w:ind w:firstLine="198"/>
              <w:wordWrap/>
              <w:snapToGrid w:val="0"/>
              <w:jc w:val="center"/>
              <w:spacing w:line="204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kern w:val="0"/>
              </w:rPr>
              <w:t>(</w:t>
            </w:r>
            <w:r>
              <w:rPr>
                <w:rFonts w:eastAsiaTheme="minorHAnsi" w:cs="굴림"/>
                <w:kern w:val="0"/>
              </w:rPr>
              <w:t>한국어</w:t>
            </w:r>
            <w:r>
              <w:rPr>
                <w:rFonts w:ascii="MS Mincho" w:eastAsia="MS Mincho" w:hAnsi="MS Mincho" w:cs="MS Mincho" w:hint="eastAsia"/>
                <w:kern w:val="0"/>
              </w:rPr>
              <w:t>‧</w:t>
            </w:r>
            <w:r>
              <w:rPr>
                <w:rFonts w:eastAsiaTheme="minorHAnsi" w:cs="굴림"/>
                <w:kern w:val="0"/>
              </w:rPr>
              <w:t>다문화학부</w:t>
            </w:r>
            <w:r>
              <w:rPr>
                <w:rFonts w:eastAsiaTheme="minorHAnsi" w:cs="굴림"/>
                <w:kern w:val="0"/>
              </w:rPr>
              <w:t>)</w:t>
            </w:r>
          </w:p>
        </w:tc>
        <w:tc>
          <w:tcPr>
            <w:tcW w:w="1246" w:type="dxa"/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line="192" w:lineRule="auto"/>
              <w:rPr>
                <w:rFonts w:eastAsiaTheme="minorHAnsi" w:cs="바탕"/>
                <w:sz w:val="22"/>
                <w:kern w:val="0"/>
              </w:rPr>
            </w:pPr>
            <w:r>
              <w:rPr>
                <w:rFonts w:eastAsiaTheme="minorHAnsi" w:cs="바탕"/>
                <w:sz w:val="22"/>
                <w:kern w:val="0"/>
              </w:rPr>
              <w:t>7</w:t>
            </w:r>
            <w:r>
              <w:rPr>
                <w:lang w:eastAsia="ko-KR"/>
                <w:rFonts w:eastAsiaTheme="minorHAnsi" w:cs="바탕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바탕"/>
                <w:sz w:val="22"/>
                <w:kern w:val="0"/>
              </w:rPr>
              <w:t>,000원</w:t>
            </w:r>
          </w:p>
        </w:tc>
        <w:tc>
          <w:tcPr>
            <w:tcW w:w="16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rFonts w:eastAsiaTheme="minorHAnsi" w:cs="굴림"/>
                <w:sz w:val="22"/>
                <w:kern w:val="0"/>
              </w:rPr>
              <w:t>1,</w:t>
            </w:r>
            <w:r>
              <w:rPr>
                <w:rFonts w:eastAsiaTheme="minorHAnsi" w:cs="굴림"/>
                <w:sz w:val="22"/>
                <w:kern w:val="0"/>
              </w:rPr>
              <w:t>3</w:t>
            </w:r>
            <w:r>
              <w:rPr>
                <w:lang w:eastAsia="ko-KR"/>
                <w:rFonts w:eastAsiaTheme="minorHAnsi" w:cs="굴림"/>
                <w:sz w:val="22"/>
                <w:kern w:val="0"/>
                <w:rtl w:val="off"/>
              </w:rPr>
              <w:t>68</w:t>
            </w:r>
            <w:r>
              <w:rPr>
                <w:rFonts w:eastAsiaTheme="minorHAnsi" w:cs="굴림"/>
                <w:sz w:val="22"/>
                <w:kern w:val="0"/>
              </w:rPr>
              <w:t>,000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  <w:tc>
          <w:tcPr>
            <w:tcW w:w="121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sz w:val="22"/>
                <w:kern w:val="0"/>
                <w:spacing w:val="-44"/>
              </w:rPr>
            </w:pPr>
            <w:r>
              <w:rPr>
                <w:rFonts w:eastAsiaTheme="minorHAnsi" w:cs="굴림"/>
                <w:sz w:val="22"/>
                <w:kern w:val="0"/>
                <w:spacing w:val="-44"/>
              </w:rPr>
              <w:t>학점 당</w:t>
            </w:r>
          </w:p>
          <w:p>
            <w:pPr>
              <w:wordWrap/>
              <w:snapToGrid w:val="0"/>
              <w:jc w:val="center"/>
              <w:spacing w:line="192" w:lineRule="auto"/>
              <w:textAlignment w:val="baseline"/>
              <w:rPr>
                <w:rFonts w:eastAsiaTheme="minorHAnsi" w:cs="굴림"/>
                <w:sz w:val="22"/>
                <w:kern w:val="0"/>
                <w:spacing w:val="-30"/>
              </w:rPr>
            </w:pPr>
            <w:r>
              <w:rPr>
                <w:rFonts w:eastAsiaTheme="minorHAnsi" w:cs="굴림"/>
                <w:sz w:val="22"/>
                <w:kern w:val="0"/>
                <w:spacing w:val="-30"/>
              </w:rPr>
              <w:t>3</w:t>
            </w:r>
            <w:r>
              <w:rPr>
                <w:rFonts w:eastAsiaTheme="minorHAnsi" w:cs="굴림"/>
                <w:sz w:val="22"/>
                <w:kern w:val="0"/>
                <w:spacing w:val="-30"/>
              </w:rPr>
              <w:t>4</w:t>
            </w:r>
            <w:r>
              <w:rPr>
                <w:rFonts w:eastAsiaTheme="minorHAnsi" w:cs="굴림"/>
                <w:sz w:val="22"/>
                <w:kern w:val="0"/>
                <w:spacing w:val="-30"/>
              </w:rPr>
              <w:t>,000</w:t>
            </w:r>
            <w:r>
              <w:rPr>
                <w:rFonts w:eastAsiaTheme="minorHAnsi" w:cs="굴림"/>
                <w:sz w:val="22"/>
                <w:kern w:val="0"/>
                <w:spacing w:val="-30"/>
              </w:rPr>
              <w:t>원 감면</w:t>
            </w:r>
          </w:p>
        </w:tc>
        <w:tc>
          <w:tcPr>
            <w:tcW w:w="1372" w:type="dxa"/>
            <w:vMerge w:val="continue"/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FF0000"/>
                <w:sz w:val="22"/>
                <w:kern w:val="0"/>
              </w:rPr>
            </w:pPr>
          </w:p>
        </w:tc>
        <w:tc>
          <w:tcPr>
            <w:tcW w:w="1507" w:type="dxa"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textAlignment w:val="baseline"/>
              <w:rPr>
                <w:rFonts w:eastAsiaTheme="minorHAnsi" w:cs="굴림"/>
                <w:sz w:val="22"/>
                <w:kern w:val="0"/>
              </w:rPr>
            </w:pPr>
            <w:r>
              <w:rPr>
                <w:lang w:eastAsia="ko-KR"/>
                <w:rFonts w:eastAsiaTheme="minorHAnsi" w:cs="굴림"/>
                <w:sz w:val="22"/>
                <w:kern w:val="0"/>
                <w:rtl w:val="off"/>
              </w:rPr>
              <w:t>216</w:t>
            </w:r>
            <w:r>
              <w:rPr>
                <w:rFonts w:eastAsiaTheme="minorHAnsi" w:cs="굴림"/>
                <w:sz w:val="22"/>
                <w:kern w:val="0"/>
              </w:rPr>
              <w:t>,000</w:t>
            </w:r>
            <w:r>
              <w:rPr>
                <w:rFonts w:eastAsiaTheme="minorHAnsi" w:cs="굴림"/>
                <w:sz w:val="22"/>
                <w:kern w:val="0"/>
              </w:rPr>
              <w:t>원</w:t>
            </w:r>
          </w:p>
        </w:tc>
      </w:tr>
    </w:tbl>
    <w:p>
      <w:pPr>
        <w:autoSpaceDE/>
        <w:autoSpaceDN/>
        <w:widowControl/>
        <w:wordWrap/>
        <w:jc w:val="left"/>
        <w:rPr>
          <w:rFonts w:ascii="새굴림" w:eastAsia="새굴림" w:hAnsi="새굴림" w:cs="굴림"/>
          <w:color w:val="000000"/>
          <w:sz w:val="22"/>
          <w:szCs w:val="24"/>
          <w:kern w:val="0"/>
        </w:rPr>
      </w:pPr>
    </w:p>
    <w:p>
      <w:pPr>
        <w:autoSpaceDE/>
        <w:autoSpaceDN/>
        <w:widowControl/>
        <w:wordWrap/>
        <w:jc w:val="left"/>
        <w:rPr>
          <w:rFonts w:eastAsiaTheme="minorHAnsi" w:cs="바탕"/>
          <w:b/>
          <w:bCs/>
          <w:color w:val="000000"/>
          <w:sz w:val="24"/>
          <w:kern w:val="0"/>
        </w:rPr>
      </w:pPr>
      <w:r>
        <w:rPr>
          <w:rFonts w:eastAsiaTheme="minorHAnsi" w:cs="굴림"/>
          <w:color w:val="000000"/>
          <w:sz w:val="22"/>
          <w:szCs w:val="24"/>
          <w:kern w:val="0"/>
        </w:rPr>
        <w:t xml:space="preserve">※ </w:t>
      </w:r>
      <w:r>
        <w:rPr>
          <w:rFonts w:eastAsiaTheme="minorHAnsi" w:cs="굴림"/>
          <w:color w:val="000000"/>
          <w:sz w:val="22"/>
          <w:szCs w:val="24"/>
          <w:kern w:val="0"/>
        </w:rPr>
        <w:t xml:space="preserve">향후 </w:t>
      </w:r>
      <w:r>
        <w:rPr>
          <w:rFonts w:eastAsiaTheme="minorHAnsi" w:cs="굴림"/>
          <w:color w:val="000000"/>
          <w:sz w:val="22"/>
          <w:szCs w:val="24"/>
          <w:kern w:val="0"/>
        </w:rPr>
        <w:t>202</w:t>
      </w:r>
      <w:r>
        <w:rPr>
          <w:lang w:eastAsia="ko-KR"/>
          <w:rFonts w:eastAsiaTheme="minorHAnsi" w:cs="굴림"/>
          <w:color w:val="000000"/>
          <w:sz w:val="22"/>
          <w:szCs w:val="24"/>
          <w:kern w:val="0"/>
          <w:rtl w:val="off"/>
        </w:rPr>
        <w:t>6</w:t>
      </w:r>
      <w:r>
        <w:rPr>
          <w:rFonts w:eastAsiaTheme="minorHAnsi" w:cs="굴림"/>
          <w:color w:val="000000"/>
          <w:sz w:val="22"/>
          <w:szCs w:val="24"/>
          <w:kern w:val="0"/>
        </w:rPr>
        <w:t xml:space="preserve">학년도 </w:t>
      </w:r>
      <w:r>
        <w:rPr>
          <w:rFonts w:eastAsiaTheme="minorHAnsi" w:cs="굴림"/>
          <w:color w:val="000000"/>
          <w:sz w:val="22"/>
          <w:szCs w:val="24"/>
          <w:kern w:val="0"/>
        </w:rPr>
        <w:t xml:space="preserve">대학별 등록금은 </w:t>
      </w:r>
      <w:r>
        <w:rPr>
          <w:rFonts w:eastAsiaTheme="minorHAnsi" w:cs="굴림"/>
          <w:color w:val="000000"/>
          <w:sz w:val="22"/>
          <w:szCs w:val="24"/>
          <w:kern w:val="0"/>
        </w:rPr>
        <w:t>변동 될</w:t>
      </w:r>
      <w:r>
        <w:rPr>
          <w:rFonts w:eastAsiaTheme="minorHAnsi" w:cs="굴림"/>
          <w:color w:val="000000"/>
          <w:sz w:val="22"/>
          <w:szCs w:val="24"/>
          <w:kern w:val="0"/>
        </w:rPr>
        <w:t xml:space="preserve"> 수 있음.</w:t>
      </w:r>
    </w:p>
    <w:p>
      <w:pPr>
        <w:autoSpaceDE/>
        <w:autoSpaceDN/>
        <w:widowControl/>
        <w:wordWrap/>
        <w:jc w:val="left"/>
        <w:rPr>
          <w:rFonts w:ascii="바탕" w:eastAsia="바탕" w:hAnsi="바탕" w:cs="바탕"/>
          <w:b/>
          <w:bCs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jc w:val="left"/>
        <w:rPr>
          <w:rFonts w:ascii="맑은 고딕" w:eastAsia="맑은 고딕" w:hAnsi="맑은 고딕" w:cs="굴림"/>
          <w:b/>
          <w:bCs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b/>
          <w:bCs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>대학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 xml:space="preserve"> 지원</w:t>
      </w:r>
    </w:p>
    <w:p>
      <w:pPr>
        <w:ind w:leftChars="100" w:left="1520" w:hangingChars="550" w:hanging="132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- 대상자: </w:t>
      </w:r>
      <w:r>
        <w:rPr>
          <w:lang w:eastAsia="ko-KR"/>
          <w:rFonts w:ascii="맑은 고딕" w:eastAsia="맑은 고딕" w:hAnsi="맑은 고딕" w:cs="굴림" w:hint="eastAsia"/>
          <w:color w:val="000000"/>
          <w:sz w:val="24"/>
          <w:szCs w:val="24"/>
          <w:kern w:val="0"/>
          <w:rtl w:val="off"/>
        </w:rPr>
        <w:tab/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재외공관에 등록된 해외 한글학교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재</w:t>
      </w:r>
      <w:r>
        <w:rPr>
          <w:rFonts w:ascii="맑은 고딕" w:eastAsia="맑은 고딕" w:hAnsi="맑은 고딕" w:cs="굴림" w:hint="eastAsia"/>
          <w:bCs/>
          <w:color w:val="000000"/>
          <w:sz w:val="24"/>
          <w:szCs w:val="24"/>
          <w:kern w:val="0"/>
        </w:rPr>
        <w:t>직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교사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중 학교장의 추천을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받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아 재외동포청 지원대상자로 선발된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(대학 기준에 따름)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 지원기간: 정규수업 연한(계절학기 포함여부는 대학의 내규에 따름)</w:t>
      </w:r>
    </w:p>
    <w:p>
      <w:pPr>
        <w:ind w:firstLineChars="200" w:firstLine="400"/>
        <w:autoSpaceDE/>
        <w:autoSpaceDN/>
        <w:widowControl/>
        <w:wordWrap/>
        <w:snapToGrid w:val="0"/>
        <w:rPr>
          <w:rFonts w:ascii="새굴림" w:eastAsia="새굴림" w:hAnsi="새굴림" w:cs="굴림"/>
          <w:color w:val="000000"/>
          <w:szCs w:val="24"/>
          <w:kern w:val="0"/>
        </w:rPr>
      </w:pPr>
      <w:r>
        <w:rPr>
          <w:rFonts w:ascii="새굴림" w:eastAsia="새굴림" w:hAnsi="새굴림" w:cs="굴림" w:hint="eastAsia"/>
          <w:color w:val="000000"/>
          <w:szCs w:val="24"/>
          <w:kern w:val="0"/>
        </w:rPr>
        <w:t xml:space="preserve">※ 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직전학기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성적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이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일정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점수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미만인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자는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>대학 지원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금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대상에서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  <w:u w:val="single" w:color="auto"/>
        </w:rPr>
        <w:t>제외함</w:t>
      </w:r>
    </w:p>
    <w:p>
      <w:pPr>
        <w:ind w:firstLineChars="300" w:firstLine="600"/>
        <w:autoSpaceDE/>
        <w:autoSpaceDN/>
        <w:widowControl/>
        <w:wordWrap/>
        <w:snapToGrid w:val="0"/>
        <w:rPr>
          <w:rFonts w:ascii="새굴림" w:eastAsia="새굴림" w:hAnsi="새굴림" w:cs="굴림"/>
          <w:color w:val="000000"/>
          <w:szCs w:val="24"/>
          <w:kern w:val="0"/>
        </w:rPr>
      </w:pPr>
      <w:r>
        <w:rPr>
          <w:rFonts w:ascii="새굴림" w:eastAsia="새굴림" w:hAnsi="새굴림" w:cs="굴림" w:hint="eastAsia"/>
          <w:color w:val="000000"/>
          <w:szCs w:val="24"/>
          <w:kern w:val="0"/>
        </w:rPr>
        <w:t>(</w:t>
      </w:r>
      <w:r>
        <w:rPr>
          <w:rFonts w:ascii="새굴림" w:eastAsia="새굴림" w:hAnsi="새굴림" w:cs="굴림" w:hint="eastAsia"/>
          <w:color w:val="000000"/>
          <w:szCs w:val="24"/>
          <w:kern w:val="0"/>
        </w:rPr>
        <w:t xml:space="preserve">성적 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기준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은</w:t>
      </w:r>
      <w:r>
        <w:rPr>
          <w:rFonts w:ascii="새굴림" w:eastAsia="새굴림" w:hAnsi="새굴림" w:cs="굴림" w:hint="eastAsia"/>
          <w:color w:val="000000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대학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별로</w:t>
      </w:r>
      <w:r>
        <w:rPr>
          <w:rFonts w:ascii="새굴림" w:eastAsia="새굴림" w:hAnsi="새굴림" w:cs="굴림" w:hint="eastAsia"/>
          <w:color w:val="000000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상이</w:t>
      </w:r>
      <w:r>
        <w:rPr>
          <w:lang w:eastAsia="ko-KR"/>
          <w:rFonts w:ascii="새굴림" w:eastAsia="새굴림" w:hAnsi="새굴림" w:cs="바탕" w:hint="eastAsia"/>
          <w:color w:val="000000"/>
          <w:szCs w:val="24"/>
          <w:kern w:val="0"/>
          <w:rtl w:val="off"/>
        </w:rPr>
        <w:t xml:space="preserve"> 함으로 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 xml:space="preserve">세부사항은 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대학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에</w:t>
      </w:r>
      <w:r>
        <w:rPr>
          <w:rFonts w:ascii="새굴림" w:eastAsia="새굴림" w:hAnsi="새굴림" w:cs="굴림" w:hint="eastAsia"/>
          <w:color w:val="000000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문의</w:t>
      </w:r>
      <w:r>
        <w:rPr>
          <w:rFonts w:ascii="새굴림" w:eastAsia="새굴림" w:hAnsi="새굴림" w:cs="굴림" w:hint="eastAsia"/>
          <w:color w:val="000000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Cs w:val="24"/>
          <w:kern w:val="0"/>
        </w:rPr>
        <w:t>필요</w:t>
      </w:r>
      <w:r>
        <w:rPr>
          <w:rFonts w:ascii="새굴림" w:eastAsia="새굴림" w:hAnsi="새굴림" w:cs="굴림" w:hint="eastAsia"/>
          <w:color w:val="000000"/>
          <w:szCs w:val="24"/>
          <w:kern w:val="0"/>
        </w:rPr>
        <w:t>)</w:t>
      </w: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10"/>
          <w:szCs w:val="8"/>
          <w:kern w:val="0"/>
        </w:rPr>
      </w:pP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bCs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b/>
          <w:bCs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 xml:space="preserve"> 재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>외동포청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>지원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 xml:space="preserve"> </w:t>
      </w:r>
    </w:p>
    <w:p>
      <w:pPr>
        <w:ind w:leftChars="100" w:left="1400" w:hangingChars="500" w:hanging="120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 대상자: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재외공관에 등록된 해외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 xml:space="preserve">한글학교 </w:t>
      </w:r>
      <w:r>
        <w:rPr>
          <w:rFonts w:ascii="맑은 고딕" w:eastAsia="맑은 고딕" w:hAnsi="맑은 고딕" w:cs="굴림" w:hint="eastAsia"/>
          <w:bCs/>
          <w:color w:val="000000"/>
          <w:sz w:val="24"/>
          <w:szCs w:val="24"/>
          <w:kern w:val="0"/>
          <w:u w:val="single" w:color="auto"/>
        </w:rPr>
        <w:t>재</w:t>
      </w:r>
      <w:r>
        <w:rPr>
          <w:rFonts w:ascii="맑은 고딕" w:eastAsia="맑은 고딕" w:hAnsi="맑은 고딕" w:cs="굴림" w:hint="eastAsia"/>
          <w:bCs/>
          <w:color w:val="000000"/>
          <w:sz w:val="24"/>
          <w:szCs w:val="24"/>
          <w:kern w:val="0"/>
          <w:u w:val="single" w:color="auto"/>
        </w:rPr>
        <w:t>직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 xml:space="preserve"> 교사</w:t>
      </w:r>
    </w:p>
    <w:p>
      <w:pPr>
        <w:ind w:firstLineChars="200" w:firstLine="400"/>
        <w:autoSpaceDE/>
        <w:autoSpaceDN/>
        <w:widowControl/>
        <w:wordWrap/>
        <w:snapToGrid w:val="0"/>
        <w:rPr>
          <w:rFonts w:ascii="새굴림" w:eastAsia="새굴림" w:hAnsi="새굴림" w:cs="굴림"/>
          <w:color w:val="000000"/>
          <w:kern w:val="0"/>
        </w:rPr>
      </w:pPr>
      <w:r>
        <w:rPr>
          <w:rFonts w:ascii="새굴림" w:eastAsia="새굴림" w:hAnsi="새굴림" w:cs="굴림" w:hint="eastAsia"/>
          <w:color w:val="000000"/>
          <w:kern w:val="0"/>
        </w:rPr>
        <w:t xml:space="preserve">※ </w:t>
      </w:r>
      <w:r>
        <w:rPr>
          <w:rFonts w:ascii="새굴림" w:eastAsia="새굴림" w:hAnsi="새굴림" w:cs="굴림" w:hint="eastAsia"/>
          <w:color w:val="000000"/>
          <w:kern w:val="0"/>
        </w:rPr>
        <w:t>20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>2</w:t>
      </w:r>
      <w:r>
        <w:rPr>
          <w:lang w:eastAsia="ko-KR"/>
          <w:rFonts w:ascii="새굴림" w:eastAsia="새굴림" w:hAnsi="새굴림" w:cs="굴림" w:hint="eastAsia"/>
          <w:color w:val="000000"/>
          <w:kern w:val="0"/>
          <w:spacing w:val="-20"/>
          <w:rtl w:val="off"/>
        </w:rPr>
        <w:t>6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>학년도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 xml:space="preserve"> </w:t>
      </w:r>
      <w:r>
        <w:rPr>
          <w:rFonts w:ascii="새굴림" w:eastAsia="새굴림" w:hAnsi="새굴림" w:cs="굴림"/>
          <w:color w:val="000000"/>
          <w:kern w:val="0"/>
          <w:u w:val="single" w:color="auto"/>
          <w:spacing w:val="-20"/>
        </w:rPr>
        <w:t>3</w:t>
      </w:r>
      <w:r>
        <w:rPr>
          <w:rFonts w:ascii="새굴림" w:eastAsia="새굴림" w:hAnsi="새굴림" w:cs="굴림" w:hint="eastAsia"/>
          <w:color w:val="000000"/>
          <w:kern w:val="0"/>
          <w:u w:val="single" w:color="auto"/>
          <w:spacing w:val="-20"/>
        </w:rPr>
        <w:t xml:space="preserve">학년 </w:t>
      </w:r>
      <w:r>
        <w:rPr>
          <w:lang w:eastAsia="ko-KR"/>
          <w:rFonts w:ascii="새굴림" w:eastAsia="새굴림" w:hAnsi="새굴림" w:cs="굴림" w:hint="eastAsia"/>
          <w:color w:val="000000"/>
          <w:kern w:val="0"/>
          <w:u w:val="single" w:color="auto"/>
          <w:spacing w:val="-20"/>
          <w:rtl w:val="off"/>
        </w:rPr>
        <w:t xml:space="preserve">신학기 </w:t>
      </w:r>
      <w:r>
        <w:rPr>
          <w:rFonts w:ascii="새굴림" w:eastAsia="새굴림" w:hAnsi="새굴림" w:cs="굴림" w:hint="eastAsia"/>
          <w:color w:val="000000"/>
          <w:kern w:val="0"/>
          <w:u w:val="single" w:color="auto"/>
          <w:spacing w:val="-20"/>
        </w:rPr>
        <w:t>편입생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>에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 xml:space="preserve"> 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>한정함</w:t>
      </w:r>
      <w:r>
        <w:rPr>
          <w:rFonts w:ascii="새굴림" w:eastAsia="새굴림" w:hAnsi="새굴림" w:cs="굴림"/>
          <w:color w:val="000000"/>
          <w:kern w:val="0"/>
          <w:spacing w:val="-20"/>
        </w:rPr>
        <w:t>(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 xml:space="preserve">기존 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>재학생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 xml:space="preserve"> 및 </w:t>
      </w:r>
      <w:r>
        <w:rPr>
          <w:rFonts w:ascii="새굴림" w:eastAsia="새굴림" w:hAnsi="새굴림" w:cs="굴림"/>
          <w:color w:val="000000"/>
          <w:kern w:val="0"/>
          <w:spacing w:val="-20"/>
        </w:rPr>
        <w:t>1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>학년 신입생은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 xml:space="preserve"> 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>지원하지 않음</w:t>
      </w:r>
      <w:r>
        <w:rPr>
          <w:rFonts w:ascii="새굴림" w:eastAsia="새굴림" w:hAnsi="새굴림" w:cs="굴림" w:hint="eastAsia"/>
          <w:color w:val="000000"/>
          <w:kern w:val="0"/>
          <w:spacing w:val="-20"/>
        </w:rPr>
        <w:t>)</w:t>
      </w:r>
    </w:p>
    <w:p>
      <w:pPr>
        <w:ind w:firstLineChars="200" w:firstLine="400"/>
        <w:autoSpaceDE/>
        <w:autoSpaceDN/>
        <w:widowControl/>
        <w:wordWrap/>
        <w:snapToGrid w:val="0"/>
        <w:rPr>
          <w:rFonts w:ascii="새굴림" w:eastAsia="새굴림" w:hAnsi="새굴림" w:cs="굴림"/>
          <w:color w:val="000000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color w:val="000000"/>
          <w:sz w:val="22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- 지원기간: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입학학기부터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연속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4학기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까지 지원</w:t>
      </w:r>
      <w:r>
        <w:rPr>
          <w:rFonts w:ascii="HY신명조" w:eastAsia="HY신명조" w:hAnsi="바탕" w:cs="바탕" w:hint="eastAsia"/>
          <w:color w:val="000000"/>
          <w:szCs w:val="24"/>
          <w:kern w:val="0"/>
        </w:rPr>
        <w:t>(</w:t>
      </w:r>
      <w:r>
        <w:rPr>
          <w:rFonts w:ascii="HY신명조" w:eastAsia="HY신명조" w:hAnsi="바탕" w:cs="바탕" w:hint="eastAsia"/>
          <w:color w:val="000000"/>
          <w:szCs w:val="24"/>
          <w:kern w:val="0"/>
        </w:rPr>
        <w:t>휴학</w:t>
      </w:r>
      <w:r>
        <w:rPr>
          <w:rFonts w:ascii="HY신명조" w:eastAsia="HY신명조" w:hAnsi="바탕" w:cs="바탕" w:hint="eastAsia"/>
          <w:color w:val="000000"/>
          <w:szCs w:val="24"/>
          <w:kern w:val="0"/>
        </w:rPr>
        <w:t xml:space="preserve"> 등 학기도 지원기간에는 </w:t>
      </w:r>
      <w:r>
        <w:rPr>
          <w:rFonts w:ascii="HY신명조" w:eastAsia="HY신명조" w:hAnsi="바탕" w:cs="바탕" w:hint="eastAsia"/>
          <w:color w:val="000000"/>
          <w:szCs w:val="24"/>
          <w:kern w:val="0"/>
        </w:rPr>
        <w:t>포함</w:t>
      </w:r>
      <w:r>
        <w:rPr>
          <w:rFonts w:ascii="HY신명조" w:eastAsia="HY신명조" w:hAnsi="바탕" w:cs="바탕" w:hint="eastAsia"/>
          <w:color w:val="000000"/>
          <w:szCs w:val="24"/>
          <w:kern w:val="0"/>
        </w:rPr>
        <w:t>)</w:t>
      </w:r>
    </w:p>
    <w:p>
      <w:pPr>
        <w:ind w:firstLineChars="200" w:firstLine="400"/>
        <w:autoSpaceDE/>
        <w:autoSpaceDN/>
        <w:widowControl/>
        <w:wordWrap/>
        <w:snapToGrid w:val="0"/>
        <w:rPr>
          <w:rFonts w:ascii="새굴림" w:eastAsia="새굴림" w:hAnsi="새굴림" w:cs="굴림"/>
          <w:color w:val="000000"/>
          <w:szCs w:val="24"/>
          <w:kern w:val="0"/>
          <w:u w:val="single" w:color="auto"/>
        </w:rPr>
      </w:pPr>
      <w:r>
        <w:rPr>
          <w:rFonts w:ascii="새굴림" w:eastAsia="새굴림" w:hAnsi="새굴림" w:cs="굴림" w:hint="eastAsia"/>
          <w:color w:val="000000"/>
          <w:szCs w:val="24"/>
          <w:kern w:val="0"/>
        </w:rPr>
        <w:t xml:space="preserve">※ 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>매학기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한글학교 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재직 확인 후 지원금 지급 </w:t>
      </w:r>
      <w:r>
        <w:rPr>
          <w:rFonts w:ascii="새굴림" w:eastAsia="새굴림" w:hAnsi="새굴림" w:cs="굴림"/>
          <w:color w:val="000000"/>
          <w:szCs w:val="24"/>
          <w:kern w:val="0"/>
          <w:u w:val="single" w:color="auto"/>
        </w:rPr>
        <w:t>(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>학위과정 지원대상자로 선발된 교사는</w:t>
      </w:r>
    </w:p>
    <w:p>
      <w:pPr>
        <w:ind w:firstLineChars="300" w:firstLine="600"/>
        <w:autoSpaceDE/>
        <w:autoSpaceDN/>
        <w:widowControl/>
        <w:wordWrap/>
        <w:snapToGrid w:val="0"/>
        <w:rPr>
          <w:rFonts w:ascii="새굴림" w:eastAsia="새굴림" w:hAnsi="새굴림" w:cs="굴림"/>
          <w:color w:val="000000"/>
          <w:sz w:val="22"/>
          <w:szCs w:val="24"/>
          <w:kern w:val="0"/>
          <w:u w:val="single" w:color="auto"/>
        </w:rPr>
      </w:pP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>매학기</w:t>
      </w:r>
      <w:r>
        <w:rPr>
          <w:rFonts w:ascii="새굴림" w:eastAsia="새굴림" w:hAnsi="새굴림" w:cs="굴림" w:hint="eastAsia"/>
          <w:color w:val="000000"/>
          <w:szCs w:val="24"/>
          <w:kern w:val="0"/>
          <w:u w:val="single" w:color="auto"/>
        </w:rPr>
        <w:t xml:space="preserve"> 재외동포청 안내에 따라 재직증명서를 제출하여야 함)</w:t>
      </w:r>
      <w:r>
        <w:rPr>
          <w:rFonts w:ascii="새굴림" w:eastAsia="새굴림" w:hAnsi="새굴림" w:cs="굴림" w:hint="eastAsia"/>
          <w:color w:val="000000"/>
          <w:szCs w:val="24"/>
          <w:kern w:val="0"/>
        </w:rPr>
        <w:t xml:space="preserve"> </w:t>
      </w:r>
    </w:p>
    <w:p>
      <w:pPr>
        <w:autoSpaceDE/>
        <w:autoSpaceDN/>
        <w:widowControl/>
        <w:wordWrap/>
        <w:snapToGrid w:val="0"/>
        <w:rPr>
          <w:rFonts w:ascii="HY신명조" w:eastAsia="HY신명조" w:hAnsi="한양중고딕" w:cs="굴림"/>
          <w:color w:val="000000"/>
          <w:sz w:val="16"/>
          <w:szCs w:val="16"/>
          <w:kern w:val="0"/>
        </w:rPr>
      </w:pPr>
    </w:p>
    <w:tbl>
      <w:tblPr>
        <w:tblW w:w="9069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69"/>
      </w:tblGrid>
      <w:tr>
        <w:trPr>
          <w:trHeight w:val="1891" w:hRule="atLeast"/>
        </w:trPr>
        <w:tc>
          <w:tcPr>
            <w:tcW w:w="9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ascii="맑은 고딕" w:eastAsia="맑은 고딕" w:hAnsi="맑은 고딕" w:cs="굴림"/>
                <w:b/>
                <w:bCs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[재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외동포청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지원 대상자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심사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기준]</w:t>
            </w:r>
          </w:p>
          <w:p>
            <w:pPr>
              <w:autoSpaceDE/>
              <w:autoSpaceDN/>
              <w:widowControl/>
              <w:wordWrap/>
              <w:snapToGrid w:val="0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• 대학 입학 성적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(성적 산정방식은 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대학별 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기준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에 따름)</w:t>
            </w:r>
          </w:p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spacing w:before="240"/>
              <w:rPr>
                <w:rFonts w:ascii="새굴림" w:eastAsia="새굴림" w:hAnsi="새굴림" w:cs="굴림"/>
                <w:color w:val="000000"/>
                <w:sz w:val="22"/>
                <w:kern w:val="0"/>
              </w:rPr>
            </w:pP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※ 대학별 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>지원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>인원은 재외동포청에서 별도로 정함</w:t>
            </w:r>
          </w:p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rPr>
                <w:rFonts w:ascii="새굴림" w:eastAsia="새굴림" w:hAnsi="새굴림" w:cs="굴림"/>
                <w:color w:val="000000"/>
                <w:sz w:val="22"/>
                <w:kern w:val="0"/>
              </w:rPr>
            </w:pP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※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동점자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처리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기준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</w:p>
          <w:p>
            <w:pPr>
              <w:ind w:firstLineChars="200" w:firstLine="440"/>
              <w:autoSpaceDE/>
              <w:autoSpaceDN/>
              <w:widowControl/>
              <w:wordWrap/>
              <w:snapToGrid w:val="0"/>
              <w:rPr>
                <w:rFonts w:ascii="새굴림" w:eastAsia="새굴림" w:hAnsi="새굴림" w:cs="굴림"/>
                <w:color w:val="000000"/>
                <w:sz w:val="22"/>
                <w:kern w:val="0"/>
              </w:rPr>
            </w:pP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>1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순위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: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한글학교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장기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근속자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</w:p>
          <w:p>
            <w:pPr>
              <w:ind w:firstLineChars="200" w:firstLine="440"/>
              <w:autoSpaceDE/>
              <w:autoSpaceDN/>
              <w:widowControl/>
              <w:wordWrap/>
              <w:snapToGrid w:val="0"/>
              <w:rPr>
                <w:rFonts w:ascii="한양중고딕" w:eastAsia="한양중고딕" w:hAnsi="한양중고딕" w:cs="굴림"/>
                <w:color w:val="000000"/>
                <w:sz w:val="22"/>
                <w:kern w:val="0"/>
              </w:rPr>
            </w:pP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>2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순위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: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한글학교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교사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인증과정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새굴림" w:eastAsia="새굴림" w:hAnsi="새굴림" w:cs="바탕" w:hint="eastAsia"/>
                <w:color w:val="000000"/>
                <w:sz w:val="22"/>
                <w:kern w:val="0"/>
              </w:rPr>
              <w:t>수료자</w:t>
            </w:r>
            <w:r>
              <w:rPr>
                <w:rFonts w:ascii="새굴림" w:eastAsia="새굴림" w:hAnsi="새굴림" w:cs="굴림" w:hint="eastAsia"/>
                <w:color w:val="000000"/>
                <w:sz w:val="22"/>
                <w:kern w:val="0"/>
              </w:rPr>
              <w:t xml:space="preserve"> </w:t>
            </w:r>
          </w:p>
        </w:tc>
      </w:tr>
    </w:tbl>
    <w:p>
      <w:pPr>
        <w:autoSpaceDE/>
        <w:autoSpaceDN/>
        <w:widowControl/>
        <w:wordWrap/>
        <w:snapToGrid w:val="0"/>
        <w:rPr>
          <w:rFonts w:ascii="바탕" w:eastAsia="바탕" w:hAnsi="바탕" w:cs="바탕"/>
          <w:b/>
          <w:bCs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bCs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b/>
          <w:bCs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 xml:space="preserve"> 유의사항</w:t>
      </w:r>
    </w:p>
    <w:p>
      <w:pPr>
        <w:ind w:leftChars="100" w:left="440" w:hangingChars="100" w:hanging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-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대학 및 재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외동포청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지원은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202</w:t>
      </w:r>
      <w:r>
        <w:rPr>
          <w:lang w:eastAsia="ko-KR"/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  <w:rtl w:val="off"/>
        </w:rPr>
        <w:t>6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 xml:space="preserve">년 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  <w:u w:val="single" w:color="auto"/>
        </w:rPr>
        <w:t>1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학기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모집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으로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선발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된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  <w:u w:val="single" w:color="auto"/>
        </w:rPr>
        <w:t>3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학년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편입생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을 대상으로 함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(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1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학년 신입생 및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기존 재학생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은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지원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대상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이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아님)</w:t>
      </w:r>
    </w:p>
    <w:p>
      <w:pPr>
        <w:ind w:leftChars="100" w:left="20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 재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외동포청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지원금은 등록금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내에서 최대 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54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만원을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지원함</w:t>
      </w:r>
    </w:p>
    <w:p>
      <w:pPr>
        <w:ind w:leftChars="100" w:left="200"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  <w:u w:val="single" w:color="auto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(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매학기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 xml:space="preserve"> 한글학교 재직 확인 후 지급)</w:t>
      </w:r>
    </w:p>
    <w:p>
      <w:pPr>
        <w:ind w:leftChars="100" w:left="440" w:hangingChars="100" w:hanging="240"/>
        <w:autoSpaceDE/>
        <w:autoSpaceDN/>
        <w:widowControl/>
        <w:wordWrap/>
        <w:snapToGrid w:val="0"/>
        <w:rPr>
          <w:lang w:eastAsia="ko-KR"/>
          <w:rFonts w:ascii="맑은 고딕" w:eastAsia="맑은 고딕" w:hAnsi="맑은 고딕" w:cs="굴림" w:hint="eastAsia"/>
          <w:color w:val="000000"/>
          <w:sz w:val="24"/>
          <w:szCs w:val="24"/>
          <w:kern w:val="0"/>
          <w:rtl w:val="off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대학 및 재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외동포청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지원금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,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국가장학금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,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보훈장학급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등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지급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은 대학에서 우선순위를 정하여 지급함</w:t>
      </w:r>
    </w:p>
    <w:p>
      <w:pPr>
        <w:ind w:leftChars="100" w:left="440" w:hangingChars="100" w:hanging="240"/>
        <w:autoSpaceDE/>
        <w:autoSpaceDN/>
        <w:widowControl/>
        <w:wordWrap/>
        <w:snapToGrid w:val="0"/>
        <w:rPr>
          <w:rFonts w:ascii="HY신명조" w:eastAsia="HY신명조" w:hAnsi="한양중고딕" w:cs="굴림"/>
          <w:color w:val="000000"/>
          <w:sz w:val="24"/>
          <w:szCs w:val="24"/>
          <w:kern w:val="0"/>
        </w:rPr>
      </w:pPr>
      <w:r>
        <w:rPr>
          <w:lang w:eastAsia="ko-KR"/>
          <w:rFonts w:ascii="맑은 고딕" w:eastAsia="맑은 고딕" w:hAnsi="맑은 고딕" w:cs="굴림" w:hint="eastAsia"/>
          <w:color w:val="000000"/>
          <w:sz w:val="24"/>
          <w:szCs w:val="24"/>
          <w:kern w:val="0"/>
          <w:rtl w:val="off"/>
        </w:rPr>
        <w:t xml:space="preserve">-  재외동포청 지원금은 직전학기 성적이 일정 점수(2.5점) 미만인 자는 지원금  대상에서 제외 되며 대학 지원금은 대학 자체 규정에 따름. </w:t>
      </w:r>
    </w:p>
    <w:p>
      <w:pPr>
        <w:ind w:leftChars="100" w:left="440" w:hangingChars="100" w:hanging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 대학 및 재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외동포청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지원금 대상자가 지원자격을 상실 또는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미충족한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경우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에는 지원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불가</w:t>
      </w:r>
    </w:p>
    <w:p>
      <w:pPr>
        <w:ind w:leftChars="100" w:left="440" w:hangingChars="100" w:hanging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bCs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>대학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 xml:space="preserve">별로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>외국국적자의 경우 입학학기 한정 실입학금 부과될 수 있음.</w:t>
      </w:r>
      <w:r>
        <w:rPr>
          <w:rFonts w:ascii="맑은 고딕" w:eastAsia="맑은 고딕" w:hAnsi="맑은 고딕" w:cs="굴림"/>
          <w:b/>
          <w:bCs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 xml:space="preserve">금액 및 지원여부는 대학마다 상이하므로 지원하고자 하는 대학에 문의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</w:rPr>
        <w:t>바람</w:t>
      </w:r>
    </w:p>
    <w:p>
      <w:pPr>
        <w:ind w:leftChars="100" w:left="440" w:hangingChars="100" w:hanging="240"/>
        <w:autoSpaceDE/>
        <w:autoSpaceDN/>
        <w:widowControl/>
        <w:wordWrap/>
        <w:snapToGrid w:val="0"/>
        <w:rPr>
          <w:lang w:eastAsia="ko-KR"/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  <w:rtl w:val="off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-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>이메일</w:t>
      </w:r>
      <w:r>
        <w:rPr>
          <w:rFonts w:ascii="맑은 고딕" w:eastAsia="맑은 고딕" w:hAnsi="맑은 고딕" w:cs="굴림"/>
          <w:b/>
          <w:color w:val="000000"/>
          <w:sz w:val="24"/>
          <w:szCs w:val="24"/>
          <w:kern w:val="0"/>
          <w:u w:val="single" w:color="auto"/>
        </w:rPr>
        <w:t xml:space="preserve">,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>연락처 등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 xml:space="preserve">은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>정확하게</w:t>
      </w:r>
      <w:r>
        <w:rPr>
          <w:rFonts w:ascii="맑은 고딕" w:eastAsia="맑은 고딕" w:hAnsi="맑은 고딕" w:cs="굴림"/>
          <w:b/>
          <w:color w:val="000000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 xml:space="preserve">연락가능한 것을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>기재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>(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>변동시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 xml:space="preserve"> 즉시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u w:val="single" w:color="auto"/>
        </w:rPr>
        <w:t>연락 바람)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.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향후 지원금 지급,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재직 확인 등 연락이 되지 않을 경우 지원금 지급이 되지 않을 수 있음</w:t>
      </w:r>
    </w:p>
    <w:p>
      <w:pPr>
        <w:ind w:leftChars="100" w:left="440" w:hangingChars="100" w:hanging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  <w:u w:val="single" w:color="auto"/>
        </w:rPr>
      </w:pPr>
    </w:p>
    <w:p>
      <w:pPr>
        <w:autoSpaceDE/>
        <w:autoSpaceDN/>
        <w:widowControl/>
        <w:wordWrap/>
        <w:snapToGrid w:val="0"/>
        <w:rPr>
          <w:rFonts w:ascii="HY헤드라인M" w:eastAsia="HY헤드라인M" w:hAnsi="맑은 고딕" w:cs="굴림"/>
          <w:b/>
          <w:bCs/>
          <w:color w:val="000000"/>
          <w:sz w:val="28"/>
          <w:szCs w:val="26"/>
          <w:kern w:val="0"/>
        </w:rPr>
      </w:pP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 xml:space="preserve">4. </w:t>
      </w: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>접수</w:t>
      </w: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 xml:space="preserve"> 및 지원자격</w:t>
      </w: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HY헤드라인M" w:eastAsia="HY헤드라인M" w:hAnsi="맑은 고딕" w:cs="굴림"/>
          <w:b/>
          <w:bCs/>
          <w:color w:val="000000"/>
          <w:sz w:val="28"/>
          <w:szCs w:val="26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가.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접수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방법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: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auto"/>
        </w:rPr>
        <w:t xml:space="preserve">대학별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auto"/>
        </w:rPr>
        <w:t xml:space="preserve">모집기간 내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auto"/>
        </w:rPr>
        <w:t xml:space="preserve">지원희망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auto"/>
        </w:rPr>
        <w:t>대학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auto"/>
        </w:rPr>
        <w:t>에 개인별로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auto"/>
        </w:rPr>
        <w:t>입학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auto"/>
        </w:rPr>
        <w:t xml:space="preserve"> 원서 접수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새굴림" w:eastAsia="새굴림" w:hAnsi="새굴림" w:cs="바탕"/>
          <w:color w:val="000000"/>
          <w:sz w:val="24"/>
          <w:szCs w:val="24"/>
          <w:kern w:val="0"/>
        </w:rPr>
      </w:pPr>
      <w:r>
        <w:rPr>
          <w:rFonts w:ascii="새굴림" w:eastAsia="새굴림" w:hAnsi="새굴림" w:cs="굴림" w:hint="eastAsia"/>
          <w:color w:val="000000"/>
          <w:sz w:val="24"/>
          <w:szCs w:val="24"/>
          <w:kern w:val="0"/>
        </w:rPr>
        <w:t xml:space="preserve">※ </w:t>
      </w:r>
      <w:r>
        <w:rPr>
          <w:rFonts w:ascii="새굴림" w:eastAsia="새굴림" w:hAnsi="새굴림" w:cs="바탕" w:hint="eastAsia"/>
          <w:color w:val="000000"/>
          <w:sz w:val="24"/>
          <w:szCs w:val="24"/>
          <w:kern w:val="0"/>
        </w:rPr>
        <w:t>상세</w:t>
      </w:r>
      <w:r>
        <w:rPr>
          <w:rFonts w:ascii="새굴림" w:eastAsia="새굴림" w:hAnsi="새굴림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 w:val="24"/>
          <w:szCs w:val="24"/>
          <w:kern w:val="0"/>
        </w:rPr>
        <w:t>모집요강은</w:t>
      </w:r>
      <w:r>
        <w:rPr>
          <w:rFonts w:ascii="새굴림" w:eastAsia="새굴림" w:hAnsi="새굴림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 w:val="24"/>
          <w:szCs w:val="24"/>
          <w:kern w:val="0"/>
        </w:rPr>
        <w:t>대학</w:t>
      </w:r>
      <w:r>
        <w:rPr>
          <w:rFonts w:ascii="새굴림" w:eastAsia="새굴림" w:hAnsi="새굴림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 w:val="24"/>
          <w:szCs w:val="24"/>
          <w:kern w:val="0"/>
        </w:rPr>
        <w:t>입학</w:t>
      </w:r>
      <w:r>
        <w:rPr>
          <w:rFonts w:ascii="새굴림" w:eastAsia="새굴림" w:hAnsi="새굴림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 w:val="24"/>
          <w:szCs w:val="24"/>
          <w:kern w:val="0"/>
        </w:rPr>
        <w:t>사이트</w:t>
      </w:r>
      <w:r>
        <w:rPr>
          <w:rFonts w:ascii="새굴림" w:eastAsia="새굴림" w:hAnsi="새굴림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새굴림" w:eastAsia="새굴림" w:hAnsi="새굴림" w:cs="바탕" w:hint="eastAsia"/>
          <w:color w:val="000000"/>
          <w:sz w:val="24"/>
          <w:szCs w:val="24"/>
          <w:kern w:val="0"/>
        </w:rPr>
        <w:t>참고</w:t>
      </w:r>
    </w:p>
    <w:p>
      <w:pPr>
        <w:ind w:leftChars="200" w:left="880" w:hangingChars="200" w:hanging="480"/>
        <w:autoSpaceDE/>
        <w:autoSpaceDN/>
        <w:widowControl/>
        <w:wordWrap/>
        <w:snapToGrid w:val="0"/>
        <w:rPr>
          <w:rFonts w:ascii="새굴림" w:eastAsia="새굴림" w:hAnsi="새굴림" w:cs="바탕"/>
          <w:color w:val="000000"/>
          <w:sz w:val="24"/>
          <w:szCs w:val="24"/>
          <w:kern w:val="0"/>
        </w:rPr>
      </w:pPr>
      <w:r>
        <w:rPr>
          <w:rFonts w:ascii="새굴림" w:eastAsia="새굴림" w:hAnsi="새굴림" w:cs="굴림" w:hint="eastAsia"/>
          <w:color w:val="000000"/>
          <w:sz w:val="24"/>
          <w:szCs w:val="24"/>
          <w:kern w:val="0"/>
        </w:rPr>
        <w:t xml:space="preserve">※ </w:t>
      </w:r>
      <w:r>
        <w:rPr>
          <w:rFonts w:ascii="새굴림" w:eastAsia="새굴림" w:hAnsi="새굴림" w:cs="바탕" w:hint="eastAsia"/>
          <w:color w:val="000000"/>
          <w:sz w:val="24"/>
          <w:szCs w:val="24"/>
          <w:kern w:val="0"/>
        </w:rPr>
        <w:t xml:space="preserve">대학별 입학원서 접수 이후 입학성적 등을 기준으로 재외동포청에서 지원대상자를 선정하여 안내 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HY신명조" w:eastAsia="HY신명조" w:hAnsi="바탕" w:cs="바탕"/>
          <w:color w:val="000000"/>
          <w:sz w:val="24"/>
          <w:szCs w:val="24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sz w:val="24"/>
          <w:szCs w:val="24"/>
          <w:kern w:val="0"/>
        </w:rPr>
      </w:pPr>
      <w:r>
        <w:rPr>
          <w:rFonts w:ascii="바탕" w:eastAsia="바탕" w:hAnsi="바탕" w:cs="바탕" w:hint="eastAsia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/>
          <w:sz w:val="24"/>
          <w:szCs w:val="24"/>
          <w:kern w:val="0"/>
        </w:rPr>
        <w:t>202</w:t>
      </w:r>
      <w:r>
        <w:rPr>
          <w:lang w:eastAsia="ko-KR"/>
          <w:rFonts w:ascii="맑은 고딕" w:eastAsia="맑은 고딕" w:hAnsi="맑은 고딕" w:cs="굴림"/>
          <w:sz w:val="24"/>
          <w:szCs w:val="24"/>
          <w:kern w:val="0"/>
          <w:rtl w:val="off"/>
        </w:rPr>
        <w:t>6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 xml:space="preserve">학년도 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>대학별 모집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 xml:space="preserve">시기 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>(세부 시간은 대학 입학 사이트 참고)</w:t>
      </w:r>
    </w:p>
    <w:tbl>
      <w:tblPr>
        <w:tblW w:w="9305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88"/>
        <w:gridCol w:w="4217"/>
      </w:tblGrid>
      <w:tr>
        <w:trPr>
          <w:trHeight w:val="62" w:hRule="atLeast"/>
        </w:trPr>
        <w:tc>
          <w:tcPr>
            <w:tcW w:w="5088" w:type="dxa"/>
            <w:tcBorders>
              <w:top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56" w:lineRule="atLeast"/>
              <w:rPr>
                <w:rFonts w:eastAsiaTheme="minorHAnsi" w:cs="굴림"/>
                <w:b/>
                <w:bCs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b/>
                <w:bCs/>
                <w:sz w:val="24"/>
                <w:szCs w:val="24"/>
                <w:kern w:val="0"/>
              </w:rPr>
              <w:t>대</w:t>
            </w:r>
            <w:r>
              <w:rPr>
                <w:rFonts w:eastAsiaTheme="minorHAnsi" w:cs="바탕"/>
                <w:b/>
                <w:bCs/>
                <w:sz w:val="24"/>
                <w:szCs w:val="24"/>
                <w:kern w:val="0"/>
              </w:rPr>
              <w:t xml:space="preserve"> </w:t>
            </w:r>
            <w:r>
              <w:rPr>
                <w:rFonts w:eastAsiaTheme="minorHAnsi" w:cs="바탕"/>
                <w:b/>
                <w:bCs/>
                <w:sz w:val="24"/>
                <w:szCs w:val="24"/>
                <w:kern w:val="0"/>
              </w:rPr>
              <w:t xml:space="preserve"> </w:t>
            </w:r>
            <w:r>
              <w:rPr>
                <w:rFonts w:eastAsiaTheme="minorHAnsi" w:cs="바탕"/>
                <w:b/>
                <w:bCs/>
                <w:sz w:val="24"/>
                <w:szCs w:val="24"/>
                <w:kern w:val="0"/>
              </w:rPr>
              <w:t>학</w:t>
            </w:r>
          </w:p>
        </w:tc>
        <w:tc>
          <w:tcPr>
            <w:tcW w:w="421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56" w:lineRule="atLeast"/>
              <w:rPr>
                <w:rFonts w:eastAsiaTheme="minorHAnsi" w:cs="굴림"/>
                <w:b/>
                <w:bCs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b/>
                <w:bCs/>
                <w:sz w:val="24"/>
                <w:szCs w:val="24"/>
                <w:kern w:val="0"/>
              </w:rPr>
              <w:t>모집기간</w:t>
            </w:r>
            <w:r>
              <w:rPr>
                <w:rFonts w:eastAsiaTheme="minorHAnsi" w:cs="굴림"/>
                <w:b/>
                <w:bCs/>
                <w:sz w:val="24"/>
                <w:szCs w:val="24"/>
                <w:kern w:val="0"/>
              </w:rPr>
              <w:t>(</w:t>
            </w:r>
            <w:r>
              <w:rPr>
                <w:rFonts w:eastAsiaTheme="minorHAnsi" w:cs="바탕"/>
                <w:b/>
                <w:bCs/>
                <w:sz w:val="24"/>
                <w:szCs w:val="24"/>
                <w:kern w:val="0"/>
              </w:rPr>
              <w:t>한국시간</w:t>
            </w:r>
            <w:r>
              <w:rPr>
                <w:rFonts w:eastAsiaTheme="minorHAnsi" w:cs="굴림"/>
                <w:b/>
                <w:bCs/>
                <w:sz w:val="24"/>
                <w:szCs w:val="24"/>
                <w:kern w:val="0"/>
              </w:rPr>
              <w:t>)</w:t>
            </w:r>
          </w:p>
        </w:tc>
      </w:tr>
      <w:tr>
        <w:trPr>
          <w:trHeight w:val="62" w:hRule="atLeast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경희사이버대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(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한국어문화학</w:t>
            </w:r>
            <w:r>
              <w:rPr>
                <w:lang w:eastAsia="ko-KR"/>
                <w:rFonts w:eastAsiaTheme="minorHAnsi" w:cs="바탕"/>
                <w:color w:val="000000"/>
                <w:sz w:val="22"/>
                <w:highlight w:val="none"/>
                <w:kern w:val="0"/>
                <w:rtl w:val="off"/>
              </w:rPr>
              <w:t>부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</w:pP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 xml:space="preserve">1차: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. 12. 1.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14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 xml:space="preserve">2차: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. 1. 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23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.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19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</w:tc>
      </w:tr>
      <w:tr>
        <w:trPr>
          <w:trHeight w:val="62" w:hRule="atLeast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고려사이버대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(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한국어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∙다문화학부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 12. 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14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</w:tc>
      </w:tr>
      <w:tr>
        <w:trPr>
          <w:trHeight w:val="62" w:hRule="atLeast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lang w:eastAsia="ko-KR"/>
                <w:rFonts w:eastAsiaTheme="minorHAnsi" w:cs="바탕"/>
                <w:color w:val="000000"/>
                <w:sz w:val="22"/>
                <w:highlight w:val="none"/>
                <w:kern w:val="0"/>
                <w:rtl w:val="off"/>
              </w:rPr>
              <w:t>디지털서울문화예술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대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(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한국어</w:t>
            </w:r>
            <w:r>
              <w:rPr>
                <w:lang w:eastAsia="ko-KR"/>
                <w:rFonts w:eastAsiaTheme="minorHAnsi" w:cs="바탕"/>
                <w:color w:val="000000"/>
                <w:sz w:val="22"/>
                <w:highlight w:val="none"/>
                <w:kern w:val="0"/>
                <w:rtl w:val="off"/>
              </w:rPr>
              <w:t>교육학과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</w:pP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 xml:space="preserve">1차: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12.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1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9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 xml:space="preserve">2차: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 xml:space="preserve"> 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8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 xml:space="preserve"> 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9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</w:tc>
      </w:tr>
      <w:tr>
        <w:trPr>
          <w:trHeight w:val="62" w:hRule="atLeast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color w:val="000000"/>
                <w:sz w:val="22"/>
                <w:kern w:val="0"/>
              </w:rPr>
              <w:t>사이버한국외대</w:t>
            </w:r>
            <w:r>
              <w:rPr>
                <w:rFonts w:eastAsiaTheme="minorHAnsi" w:cs="바탕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(</w:t>
            </w:r>
            <w:r>
              <w:rPr>
                <w:rFonts w:eastAsiaTheme="minorHAnsi" w:cs="바탕"/>
                <w:color w:val="000000"/>
                <w:sz w:val="22"/>
                <w:kern w:val="0"/>
              </w:rPr>
              <w:t>한국어학부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 12. 1.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</w:tc>
      </w:tr>
      <w:tr>
        <w:trPr>
          <w:trHeight w:val="62" w:hRule="atLeast"/>
        </w:trPr>
        <w:tc>
          <w:tcPr>
            <w:tcW w:w="50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세종사이버대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(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한국어학과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 12. 1.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</w:tc>
      </w:tr>
      <w:tr>
        <w:trPr>
          <w:trHeight w:val="323" w:hRule="atLeast"/>
        </w:trPr>
        <w:tc>
          <w:tcPr>
            <w:tcW w:w="5088" w:type="dxa"/>
            <w:tcBorders>
              <w:top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원광디지털대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(</w:t>
            </w:r>
            <w:r>
              <w:rPr>
                <w:rFonts w:eastAsiaTheme="minorHAnsi" w:cs="바탕"/>
                <w:color w:val="000000"/>
                <w:sz w:val="22"/>
                <w:highlight w:val="none"/>
                <w:kern w:val="0"/>
              </w:rPr>
              <w:t>한국어문화학과</w:t>
            </w:r>
            <w:r>
              <w:rPr>
                <w:rFonts w:eastAsiaTheme="minorHAnsi" w:cs="굴림"/>
                <w:color w:val="000000"/>
                <w:sz w:val="22"/>
                <w:highlight w:val="none"/>
                <w:kern w:val="0"/>
              </w:rPr>
              <w:t>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12. 1.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4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</w:tc>
      </w:tr>
      <w:tr>
        <w:trPr>
          <w:trHeight w:val="32" w:hRule="atLeast"/>
        </w:trPr>
        <w:tc>
          <w:tcPr>
            <w:tcW w:w="5088" w:type="dxa"/>
            <w:tcBorders>
              <w:top w:val="single" w:sz="4" w:space="0" w:color="auto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ind w:firstLineChars="100" w:firstLine="220"/>
              <w:wordWrap/>
              <w:snapToGrid w:val="0"/>
              <w:jc w:val="left"/>
              <w:spacing w:line="216" w:lineRule="auto"/>
              <w:rPr>
                <w:rFonts w:eastAsiaTheme="minorHAnsi" w:cs="바탕"/>
                <w:color w:val="000000"/>
                <w:sz w:val="22"/>
                <w:kern w:val="0"/>
              </w:rPr>
            </w:pPr>
            <w:r>
              <w:rPr>
                <w:rFonts w:eastAsiaTheme="minorHAnsi" w:cs="바탕"/>
                <w:color w:val="000000"/>
                <w:sz w:val="22"/>
                <w:kern w:val="0"/>
              </w:rPr>
              <w:t>숭실사이버대</w:t>
            </w:r>
            <w:r>
              <w:rPr>
                <w:rFonts w:eastAsiaTheme="minorHAnsi" w:cs="바탕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바탕"/>
                <w:color w:val="000000"/>
                <w:sz w:val="22"/>
                <w:kern w:val="0"/>
              </w:rPr>
              <w:t>(한국어</w:t>
            </w:r>
            <w:r>
              <w:rPr>
                <w:rFonts w:eastAsiaTheme="minorHAnsi" w:cs="바탕"/>
                <w:color w:val="000000"/>
                <w:sz w:val="22"/>
                <w:kern w:val="0"/>
              </w:rPr>
              <w:t>교육</w:t>
            </w:r>
            <w:r>
              <w:rPr>
                <w:rFonts w:eastAsiaTheme="minorHAnsi" w:cs="바탕"/>
                <w:color w:val="000000"/>
                <w:sz w:val="22"/>
                <w:kern w:val="0"/>
              </w:rPr>
              <w:t>학과)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2" w:space="0" w:color="000000"/>
              <w:bottom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wordWrap/>
              <w:snapToGrid w:val="0"/>
              <w:jc w:val="center"/>
              <w:spacing w:line="216" w:lineRule="auto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2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 12. 1.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~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6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1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4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.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>까지</w:t>
            </w:r>
          </w:p>
        </w:tc>
      </w:tr>
    </w:tbl>
    <w:p>
      <w:pPr>
        <w:ind w:firstLineChars="100" w:firstLine="220"/>
        <w:autoSpaceDE/>
        <w:autoSpaceDN/>
        <w:widowControl/>
        <w:wordWrap/>
        <w:snapToGrid w:val="0"/>
        <w:rPr>
          <w:rFonts w:ascii="새굴림" w:eastAsia="새굴림" w:hAnsi="새굴림" w:cs="굴림"/>
          <w:color w:val="000000"/>
          <w:sz w:val="22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나.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지원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자격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(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아래 내용 모두 충족하여야 함)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1) 학력</w:t>
      </w:r>
    </w:p>
    <w:p>
      <w:pPr>
        <w:ind w:firstLineChars="300" w:firstLine="72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전문대학 이상 졸업자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</w:p>
    <w:p>
      <w:pPr>
        <w:ind w:firstLineChars="400" w:firstLine="880"/>
        <w:autoSpaceDE/>
        <w:autoSpaceDN/>
        <w:widowControl/>
        <w:wordWrap/>
        <w:snapToGrid w:val="0"/>
        <w:rPr>
          <w:rFonts w:eastAsiaTheme="minorHAnsi" w:cs="바탕"/>
          <w:color w:val="000000"/>
          <w:sz w:val="22"/>
          <w:kern w:val="0"/>
        </w:rPr>
      </w:pPr>
      <w:r>
        <w:rPr>
          <w:rFonts w:eastAsiaTheme="minorHAnsi" w:cs="굴림"/>
          <w:color w:val="000000"/>
          <w:sz w:val="22"/>
          <w:kern w:val="0"/>
        </w:rPr>
        <w:t xml:space="preserve">※ </w:t>
      </w:r>
      <w:r>
        <w:rPr>
          <w:rFonts w:eastAsiaTheme="minorHAnsi" w:cs="굴림"/>
          <w:color w:val="000000"/>
          <w:sz w:val="22"/>
          <w:kern w:val="0"/>
        </w:rPr>
        <w:t xml:space="preserve">대학 </w:t>
      </w:r>
      <w:r>
        <w:rPr>
          <w:rFonts w:eastAsiaTheme="minorHAnsi" w:cs="굴림"/>
          <w:color w:val="000000"/>
          <w:sz w:val="22"/>
          <w:kern w:val="0"/>
        </w:rPr>
        <w:t>전형별</w:t>
      </w:r>
      <w:r>
        <w:rPr>
          <w:rFonts w:eastAsiaTheme="minorHAnsi" w:cs="굴림"/>
          <w:color w:val="000000"/>
          <w:sz w:val="22"/>
          <w:kern w:val="0"/>
        </w:rPr>
        <w:t xml:space="preserve"> </w:t>
      </w:r>
      <w:r>
        <w:rPr>
          <w:rFonts w:eastAsiaTheme="minorHAnsi" w:cs="바탕"/>
          <w:color w:val="000000"/>
          <w:sz w:val="22"/>
          <w:kern w:val="0"/>
        </w:rPr>
        <w:t>세부</w:t>
      </w:r>
      <w:r>
        <w:rPr>
          <w:rFonts w:eastAsiaTheme="minorHAnsi" w:cs="굴림"/>
          <w:color w:val="000000"/>
          <w:sz w:val="22"/>
          <w:kern w:val="0"/>
        </w:rPr>
        <w:t xml:space="preserve"> </w:t>
      </w:r>
      <w:r>
        <w:rPr>
          <w:rFonts w:eastAsiaTheme="minorHAnsi" w:cs="바탕"/>
          <w:color w:val="000000"/>
          <w:sz w:val="22"/>
          <w:kern w:val="0"/>
        </w:rPr>
        <w:t>학력</w:t>
      </w:r>
      <w:r>
        <w:rPr>
          <w:rFonts w:eastAsiaTheme="minorHAnsi" w:cs="굴림"/>
          <w:color w:val="000000"/>
          <w:sz w:val="22"/>
          <w:kern w:val="0"/>
        </w:rPr>
        <w:t xml:space="preserve"> </w:t>
      </w:r>
      <w:r>
        <w:rPr>
          <w:rFonts w:eastAsiaTheme="minorHAnsi" w:cs="바탕"/>
          <w:color w:val="000000"/>
          <w:sz w:val="22"/>
          <w:kern w:val="0"/>
        </w:rPr>
        <w:t>기준은</w:t>
      </w:r>
      <w:r>
        <w:rPr>
          <w:rFonts w:eastAsiaTheme="minorHAnsi" w:cs="굴림"/>
          <w:color w:val="000000"/>
          <w:sz w:val="22"/>
          <w:kern w:val="0"/>
        </w:rPr>
        <w:t xml:space="preserve"> </w:t>
      </w:r>
      <w:r>
        <w:rPr>
          <w:rFonts w:eastAsiaTheme="minorHAnsi" w:cs="바탕"/>
          <w:color w:val="000000"/>
          <w:sz w:val="22"/>
          <w:kern w:val="0"/>
        </w:rPr>
        <w:t>대학</w:t>
      </w:r>
      <w:r>
        <w:rPr>
          <w:rFonts w:eastAsiaTheme="minorHAnsi" w:cs="굴림"/>
          <w:color w:val="000000"/>
          <w:sz w:val="22"/>
          <w:kern w:val="0"/>
        </w:rPr>
        <w:t xml:space="preserve"> </w:t>
      </w:r>
      <w:r>
        <w:rPr>
          <w:rFonts w:eastAsiaTheme="minorHAnsi" w:cs="바탕"/>
          <w:color w:val="000000"/>
          <w:sz w:val="22"/>
          <w:kern w:val="0"/>
        </w:rPr>
        <w:t>입학</w:t>
      </w:r>
      <w:r>
        <w:rPr>
          <w:rFonts w:eastAsiaTheme="minorHAnsi" w:cs="굴림"/>
          <w:color w:val="000000"/>
          <w:sz w:val="22"/>
          <w:kern w:val="0"/>
        </w:rPr>
        <w:t xml:space="preserve"> </w:t>
      </w:r>
      <w:r>
        <w:rPr>
          <w:rFonts w:eastAsiaTheme="minorHAnsi" w:cs="바탕"/>
          <w:color w:val="000000"/>
          <w:sz w:val="22"/>
          <w:kern w:val="0"/>
        </w:rPr>
        <w:t>사이트</w:t>
      </w:r>
      <w:r>
        <w:rPr>
          <w:rFonts w:eastAsiaTheme="minorHAnsi" w:cs="굴림"/>
          <w:color w:val="000000"/>
          <w:sz w:val="22"/>
          <w:kern w:val="0"/>
        </w:rPr>
        <w:t xml:space="preserve"> </w:t>
      </w:r>
      <w:r>
        <w:rPr>
          <w:rFonts w:eastAsiaTheme="minorHAnsi" w:cs="바탕"/>
          <w:color w:val="000000"/>
          <w:sz w:val="22"/>
          <w:kern w:val="0"/>
        </w:rPr>
        <w:t>참고</w:t>
      </w:r>
    </w:p>
    <w:p>
      <w:pPr>
        <w:autoSpaceDE/>
        <w:autoSpaceDN/>
        <w:widowControl/>
        <w:wordWrap/>
        <w:snapToGrid w:val="0"/>
        <w:rPr>
          <w:rFonts w:ascii="HY신명조" w:eastAsia="HY신명조" w:hAnsi="한양중고딕" w:cs="굴림"/>
          <w:color w:val="000000"/>
          <w:sz w:val="22"/>
          <w:kern w:val="0"/>
        </w:rPr>
      </w:pP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2) 한글학교 교사 경력</w:t>
      </w:r>
    </w:p>
    <w:p>
      <w:pPr>
        <w:ind w:leftChars="200" w:left="400"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거주국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국적 및 영주권 또는 장기체류자격 보유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4"/>
          <w:kern w:val="0"/>
          <w:u w:val="single" w:color="000000"/>
        </w:rPr>
        <w:t>현직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한글학교 교사</w:t>
      </w:r>
    </w:p>
    <w:p>
      <w:pPr>
        <w:ind w:firstLineChars="400" w:firstLine="880"/>
        <w:autoSpaceDE/>
        <w:autoSpaceDN/>
        <w:widowControl/>
        <w:wordWrap/>
        <w:snapToGrid w:val="0"/>
        <w:rPr>
          <w:rFonts w:eastAsiaTheme="minorHAnsi" w:cs="바탕"/>
          <w:color w:val="000000"/>
          <w:sz w:val="22"/>
          <w:szCs w:val="24"/>
          <w:kern w:val="0"/>
        </w:rPr>
      </w:pPr>
      <w:r>
        <w:rPr>
          <w:rFonts w:eastAsiaTheme="minorHAnsi" w:cs="굴림"/>
          <w:color w:val="000000"/>
          <w:sz w:val="22"/>
          <w:szCs w:val="24"/>
          <w:kern w:val="0"/>
        </w:rPr>
        <w:t xml:space="preserve">※ </w:t>
      </w:r>
      <w:r>
        <w:rPr>
          <w:rFonts w:eastAsiaTheme="minorHAnsi" w:cs="바탕"/>
          <w:color w:val="000000"/>
          <w:sz w:val="22"/>
          <w:szCs w:val="24"/>
          <w:kern w:val="0"/>
          <w:u w:val="single" w:color="auto"/>
        </w:rPr>
        <w:t>공관에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 xml:space="preserve"> </w:t>
      </w:r>
      <w:r>
        <w:rPr>
          <w:rFonts w:eastAsiaTheme="minorHAnsi" w:cs="바탕"/>
          <w:color w:val="000000"/>
          <w:sz w:val="22"/>
          <w:szCs w:val="24"/>
          <w:kern w:val="0"/>
          <w:u w:val="single" w:color="auto"/>
        </w:rPr>
        <w:t>등록된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 xml:space="preserve"> </w:t>
      </w:r>
      <w:r>
        <w:rPr>
          <w:rFonts w:eastAsiaTheme="minorHAnsi" w:cs="바탕"/>
          <w:color w:val="000000"/>
          <w:sz w:val="22"/>
          <w:szCs w:val="24"/>
          <w:kern w:val="0"/>
          <w:u w:val="single" w:color="auto"/>
        </w:rPr>
        <w:t>재외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 xml:space="preserve"> </w:t>
      </w:r>
      <w:r>
        <w:rPr>
          <w:rFonts w:eastAsiaTheme="minorHAnsi" w:cs="바탕"/>
          <w:color w:val="000000"/>
          <w:sz w:val="22"/>
          <w:szCs w:val="24"/>
          <w:kern w:val="0"/>
          <w:u w:val="single" w:color="auto"/>
        </w:rPr>
        <w:t>한글학교</w:t>
      </w:r>
      <w:r>
        <w:rPr>
          <w:rFonts w:eastAsiaTheme="minorHAnsi" w:cs="바탕"/>
          <w:color w:val="000000"/>
          <w:sz w:val="22"/>
          <w:szCs w:val="24"/>
          <w:kern w:val="0"/>
        </w:rPr>
        <w:t>의</w:t>
      </w:r>
      <w:r>
        <w:rPr>
          <w:rFonts w:eastAsiaTheme="minorHAnsi" w:cs="굴림"/>
          <w:color w:val="000000"/>
          <w:sz w:val="22"/>
          <w:szCs w:val="24"/>
          <w:kern w:val="0"/>
        </w:rPr>
        <w:t xml:space="preserve"> </w:t>
      </w:r>
      <w:r>
        <w:rPr>
          <w:rFonts w:eastAsiaTheme="minorHAnsi" w:cs="바탕"/>
          <w:color w:val="000000"/>
          <w:sz w:val="22"/>
          <w:szCs w:val="24"/>
          <w:kern w:val="0"/>
        </w:rPr>
        <w:t>교사에</w:t>
      </w:r>
      <w:r>
        <w:rPr>
          <w:rFonts w:eastAsiaTheme="minorHAnsi" w:cs="굴림"/>
          <w:color w:val="000000"/>
          <w:sz w:val="22"/>
          <w:szCs w:val="24"/>
          <w:kern w:val="0"/>
        </w:rPr>
        <w:t xml:space="preserve"> </w:t>
      </w:r>
      <w:r>
        <w:rPr>
          <w:rFonts w:eastAsiaTheme="minorHAnsi" w:cs="바탕"/>
          <w:color w:val="000000"/>
          <w:sz w:val="22"/>
          <w:szCs w:val="24"/>
          <w:kern w:val="0"/>
        </w:rPr>
        <w:t>한함</w:t>
      </w:r>
    </w:p>
    <w:p>
      <w:pPr>
        <w:ind w:firstLineChars="400" w:firstLine="880"/>
        <w:autoSpaceDE/>
        <w:autoSpaceDN/>
        <w:widowControl/>
        <w:wordWrap/>
        <w:snapToGrid w:val="0"/>
        <w:rPr>
          <w:rFonts w:eastAsiaTheme="minorHAnsi" w:cs="굴림"/>
          <w:color w:val="000000"/>
          <w:sz w:val="22"/>
          <w:szCs w:val="24"/>
          <w:kern w:val="0"/>
          <w:u w:val="single" w:color="auto"/>
        </w:rPr>
      </w:pPr>
      <w:r>
        <w:rPr>
          <w:rFonts w:eastAsiaTheme="minorHAnsi" w:cs="굴림"/>
          <w:color w:val="000000"/>
          <w:sz w:val="22"/>
          <w:szCs w:val="24"/>
          <w:kern w:val="0"/>
        </w:rPr>
        <w:t>※</w:t>
      </w:r>
      <w:r>
        <w:rPr>
          <w:rFonts w:eastAsiaTheme="minorHAnsi" w:cs="굴림"/>
          <w:color w:val="000000"/>
          <w:sz w:val="22"/>
          <w:szCs w:val="24"/>
          <w:kern w:val="0"/>
        </w:rPr>
        <w:t xml:space="preserve"> 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>매학기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 xml:space="preserve"> 재직 확인 후 지원금 지급 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>(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>학위과정 지원대상자로 선발된 교사는</w:t>
      </w:r>
    </w:p>
    <w:p>
      <w:pPr>
        <w:ind w:firstLineChars="500" w:firstLine="1100"/>
        <w:autoSpaceDE/>
        <w:autoSpaceDN/>
        <w:widowControl/>
        <w:wordWrap/>
        <w:snapToGrid w:val="0"/>
        <w:rPr>
          <w:rFonts w:eastAsiaTheme="minorHAnsi" w:cs="바탕"/>
          <w:color w:val="000000"/>
          <w:sz w:val="24"/>
          <w:szCs w:val="24"/>
          <w:kern w:val="0"/>
        </w:rPr>
      </w:pPr>
      <w:r>
        <w:rPr>
          <w:rFonts w:eastAsiaTheme="minorHAnsi" w:cs="굴림"/>
          <w:color w:val="000000"/>
          <w:sz w:val="22"/>
          <w:szCs w:val="24"/>
          <w:kern w:val="0"/>
        </w:rPr>
        <w:t xml:space="preserve"> 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>매학기</w:t>
      </w:r>
      <w:r>
        <w:rPr>
          <w:rFonts w:eastAsiaTheme="minorHAnsi" w:cs="굴림"/>
          <w:color w:val="000000"/>
          <w:sz w:val="22"/>
          <w:szCs w:val="24"/>
          <w:kern w:val="0"/>
          <w:u w:val="single" w:color="auto"/>
        </w:rPr>
        <w:t xml:space="preserve"> 재외동포청 안내에 따라 재직증명서를 제출하여야 함)</w:t>
      </w:r>
      <w:r>
        <w:rPr>
          <w:rFonts w:eastAsiaTheme="minorHAnsi" w:cs="굴림"/>
          <w:color w:val="000000"/>
          <w:sz w:val="22"/>
          <w:szCs w:val="24"/>
          <w:kern w:val="0"/>
        </w:rPr>
        <w:t xml:space="preserve"> 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Theme="minorEastAsia" w:hAnsiTheme="minorEastAsia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3)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기타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: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</w:t>
      </w:r>
      <w:r>
        <w:rPr>
          <w:rFonts w:asciiTheme="minorEastAsia" w:hAnsiTheme="minorEastAsia" w:cs="바탕"/>
          <w:color w:val="000000"/>
          <w:sz w:val="24"/>
          <w:szCs w:val="24"/>
          <w:kern w:val="0"/>
        </w:rPr>
        <w:t>학교장의 추천을 받은 자</w:t>
      </w:r>
      <w:r>
        <w:rPr>
          <w:rFonts w:asciiTheme="minorEastAsia" w:hAnsiTheme="minorEastAsia" w:cs="굴림"/>
          <w:color w:val="000000"/>
          <w:sz w:val="24"/>
          <w:szCs w:val="24"/>
          <w:kern w:val="0"/>
        </w:rPr>
        <w:t xml:space="preserve">, </w:t>
      </w:r>
      <w:r>
        <w:rPr>
          <w:rFonts w:asciiTheme="minorEastAsia" w:hAnsiTheme="minorEastAsia" w:cs="굴림"/>
          <w:color w:val="000000"/>
          <w:sz w:val="24"/>
          <w:szCs w:val="24"/>
          <w:kern w:val="0"/>
        </w:rPr>
        <w:t>인터넷으로 수강이 가능한 자</w:t>
      </w:r>
    </w:p>
    <w:p>
      <w:pPr>
        <w:ind w:firstLineChars="100" w:firstLine="240"/>
        <w:autoSpaceDE/>
        <w:autoSpaceDN/>
        <w:widowControl/>
        <w:wordWrap/>
        <w:snapToGrid w:val="0"/>
        <w:rPr>
          <w:rFonts w:asciiTheme="minorEastAsia" w:eastAsia="바탕" w:hAnsi="바탕" w:cs="바탕"/>
          <w:color w:val="000000"/>
          <w:sz w:val="24"/>
          <w:szCs w:val="24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나눔고딕" w:eastAsia="나눔고딕" w:hAnsi="나눔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다. 제출서류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  </w:t>
      </w:r>
      <w:r>
        <w:rPr>
          <w:rFonts w:ascii="나눔고딕" w:eastAsia="나눔고딕" w:hAnsi="나눔고딕" w:cs="굴림" w:hint="eastAsia"/>
          <w:b/>
          <w:color w:val="FF0000"/>
          <w:w w:val="80"/>
          <w:sz w:val="24"/>
          <w:szCs w:val="24"/>
          <w:kern w:val="0"/>
        </w:rPr>
        <w:t>※</w:t>
      </w:r>
      <w:r>
        <w:rPr>
          <w:rFonts w:ascii="나눔고딕" w:eastAsia="나눔고딕" w:hAnsi="나눔고딕" w:cs="굴림" w:hint="eastAsia"/>
          <w:b/>
          <w:color w:val="FF0000"/>
          <w:w w:val="80"/>
          <w:sz w:val="24"/>
          <w:szCs w:val="24"/>
          <w:kern w:val="0"/>
        </w:rPr>
        <w:t xml:space="preserve"> </w:t>
      </w:r>
      <w:r>
        <w:rPr>
          <w:rFonts w:ascii="나눔고딕" w:eastAsia="나눔고딕" w:hAnsi="나눔고딕" w:cs="굴림" w:hint="eastAsia"/>
          <w:b/>
          <w:color w:val="FF0000"/>
          <w:w w:val="80"/>
          <w:sz w:val="24"/>
          <w:szCs w:val="24"/>
          <w:kern w:val="0"/>
        </w:rPr>
        <w:t>모든 서류는 대학</w:t>
      </w:r>
      <w:r>
        <w:rPr>
          <w:rFonts w:ascii="나눔고딕" w:eastAsia="나눔고딕" w:hAnsi="나눔고딕" w:cs="굴림" w:hint="eastAsia"/>
          <w:b/>
          <w:color w:val="FF0000"/>
          <w:w w:val="80"/>
          <w:sz w:val="24"/>
          <w:szCs w:val="24"/>
          <w:kern w:val="0"/>
        </w:rPr>
        <w:t>별</w:t>
      </w:r>
      <w:r>
        <w:rPr>
          <w:rFonts w:ascii="나눔고딕" w:eastAsia="나눔고딕" w:hAnsi="나눔고딕" w:cs="굴림" w:hint="eastAsia"/>
          <w:b/>
          <w:color w:val="FF0000"/>
          <w:w w:val="80"/>
          <w:sz w:val="24"/>
          <w:szCs w:val="24"/>
          <w:kern w:val="0"/>
        </w:rPr>
        <w:t xml:space="preserve"> 모집기간 내 </w:t>
      </w:r>
      <w:r>
        <w:rPr>
          <w:rFonts w:ascii="나눔고딕" w:eastAsia="나눔고딕" w:hAnsi="나눔고딕" w:cs="굴림" w:hint="eastAsia"/>
          <w:b/>
          <w:color w:val="FF0000"/>
          <w:w w:val="80"/>
          <w:sz w:val="24"/>
          <w:szCs w:val="24"/>
          <w:kern w:val="0"/>
          <w:u w:val="single" w:color="auto"/>
        </w:rPr>
        <w:t>대학으로</w:t>
      </w:r>
      <w:r>
        <w:rPr>
          <w:rFonts w:ascii="나눔고딕" w:eastAsia="나눔고딕" w:hAnsi="나눔고딕" w:cs="굴림" w:hint="eastAsia"/>
          <w:b/>
          <w:color w:val="FF0000"/>
          <w:w w:val="80"/>
          <w:sz w:val="24"/>
          <w:szCs w:val="24"/>
          <w:kern w:val="0"/>
        </w:rPr>
        <w:t xml:space="preserve"> 제출</w:t>
      </w:r>
      <w:r>
        <w:rPr>
          <w:rFonts w:ascii="나눔고딕" w:eastAsia="나눔고딕" w:hAnsi="나눔고딕" w:cs="굴림" w:hint="eastAsia"/>
          <w:b/>
          <w:color w:val="FF0000"/>
          <w:w w:val="90"/>
          <w:sz w:val="24"/>
          <w:szCs w:val="24"/>
          <w:kern w:val="0"/>
        </w:rPr>
        <w:t>(재</w:t>
      </w:r>
      <w:r>
        <w:rPr>
          <w:rFonts w:ascii="나눔고딕" w:eastAsia="나눔고딕" w:hAnsi="나눔고딕" w:cs="굴림" w:hint="eastAsia"/>
          <w:b/>
          <w:color w:val="FF0000"/>
          <w:w w:val="90"/>
          <w:sz w:val="24"/>
          <w:szCs w:val="24"/>
          <w:kern w:val="0"/>
        </w:rPr>
        <w:t>외동포청</w:t>
      </w:r>
      <w:r>
        <w:rPr>
          <w:rFonts w:ascii="나눔고딕" w:eastAsia="나눔고딕" w:hAnsi="나눔고딕" w:cs="굴림" w:hint="eastAsia"/>
          <w:b/>
          <w:color w:val="FF0000"/>
          <w:w w:val="90"/>
          <w:sz w:val="24"/>
          <w:szCs w:val="24"/>
          <w:kern w:val="0"/>
        </w:rPr>
        <w:t>에 제출하</w:t>
      </w:r>
      <w:r>
        <w:rPr>
          <w:rFonts w:ascii="나눔고딕" w:eastAsia="나눔고딕" w:hAnsi="나눔고딕" w:cs="굴림" w:hint="eastAsia"/>
          <w:b/>
          <w:color w:val="FF0000"/>
          <w:w w:val="90"/>
          <w:sz w:val="24"/>
          <w:szCs w:val="24"/>
          <w:kern w:val="0"/>
        </w:rPr>
        <w:t>지 않음</w:t>
      </w:r>
      <w:r>
        <w:rPr>
          <w:rFonts w:ascii="나눔고딕" w:eastAsia="나눔고딕" w:hAnsi="나눔고딕" w:cs="굴림" w:hint="eastAsia"/>
          <w:b/>
          <w:color w:val="FF0000"/>
          <w:w w:val="90"/>
          <w:sz w:val="24"/>
          <w:szCs w:val="24"/>
          <w:kern w:val="0"/>
        </w:rPr>
        <w:t>)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재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외동포청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지원금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신청서, 한글학교장 추천서, 개인정보 활용 동의서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기타 대학에서 요청하는 입학에 필요한 제반 서류 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라. 서류 제출 시 유의사항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모든 서류는 한국어로 작성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신청서 작성 시 상세하게 작성하고 해당사항이 없는 것은 공란 처리</w:t>
      </w:r>
    </w:p>
    <w:p>
      <w:pPr>
        <w:ind w:leftChars="200" w:left="640" w:hangingChars="100" w:hanging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제출 서류의 기재내용이 부정확하거나 구비서류가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미비된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경우에는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선발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제외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하며,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제출서류는 일체 반납하지 않음</w:t>
      </w:r>
    </w:p>
    <w:p>
      <w:pPr>
        <w:ind w:leftChars="200" w:left="640" w:hangingChars="100" w:hanging="240"/>
        <w:autoSpaceDE/>
        <w:autoSpaceDN/>
        <w:widowControl/>
        <w:wordWrap/>
        <w:snapToGrid w:val="0"/>
        <w:rPr>
          <w:rFonts w:eastAsiaTheme="minorHAnsi" w:cs="굴림"/>
          <w:color w:val="000000"/>
          <w:sz w:val="24"/>
          <w:szCs w:val="24"/>
          <w:kern w:val="0"/>
        </w:rPr>
      </w:pPr>
      <w:r>
        <w:rPr>
          <w:rFonts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eastAsiaTheme="minorHAnsi" w:cs="바탕"/>
          <w:color w:val="000000"/>
          <w:sz w:val="24"/>
          <w:szCs w:val="24"/>
          <w:kern w:val="0"/>
        </w:rPr>
        <w:t xml:space="preserve"> 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 xml:space="preserve">기한 내 원본제출이 어려운 경우 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>대학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 xml:space="preserve"> 규정에 따라 메일로 먼저 서류를 받는 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>경우도 있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>음</w:t>
      </w:r>
      <w:r>
        <w:rPr>
          <w:rFonts w:eastAsiaTheme="minorHAnsi" w:cs="바탕"/>
          <w:color w:val="000000"/>
          <w:sz w:val="24"/>
          <w:szCs w:val="24"/>
          <w:kern w:val="0"/>
        </w:rPr>
        <w:t xml:space="preserve">. 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 xml:space="preserve">서류제출 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>방법은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 xml:space="preserve"> 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>대학</w:t>
      </w:r>
      <w:r>
        <w:rPr>
          <w:rFonts w:eastAsiaTheme="minorHAnsi" w:cs="바탕"/>
          <w:b/>
          <w:color w:val="000000"/>
          <w:sz w:val="24"/>
          <w:szCs w:val="24"/>
          <w:kern w:val="0"/>
          <w:u w:val="single" w:color="auto"/>
        </w:rPr>
        <w:t>에 문의 요망</w:t>
      </w:r>
    </w:p>
    <w:p>
      <w:pPr>
        <w:ind w:left="240" w:hangingChars="100" w:hanging="240"/>
        <w:autoSpaceDE/>
        <w:autoSpaceDN/>
        <w:widowControl/>
        <w:wordWrap/>
        <w:snapToGrid w:val="0"/>
        <w:rPr>
          <w:rFonts w:eastAsiaTheme="minorHAnsi" w:cs="굴림"/>
          <w:color w:val="000000"/>
          <w:sz w:val="24"/>
          <w:szCs w:val="24"/>
          <w:kern w:val="0"/>
        </w:rPr>
      </w:pPr>
    </w:p>
    <w:p>
      <w:pPr>
        <w:ind w:left="240" w:hangingChars="100" w:hanging="240"/>
        <w:autoSpaceDE/>
        <w:autoSpaceDN/>
        <w:widowControl/>
        <w:wordWrap/>
        <w:snapToGrid w:val="0"/>
        <w:rPr>
          <w:rFonts w:eastAsiaTheme="minorHAnsi" w:cs="굴림"/>
          <w:color w:val="000000"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rPr>
          <w:rFonts w:ascii="HY헤드라인M" w:eastAsia="HY헤드라인M" w:hAnsi="맑은 고딕" w:cs="굴림"/>
          <w:b/>
          <w:bCs/>
          <w:color w:val="000000"/>
          <w:sz w:val="28"/>
          <w:szCs w:val="26"/>
          <w:kern w:val="0"/>
        </w:rPr>
      </w:pP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 xml:space="preserve">5. </w:t>
      </w: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>지원 대상자</w:t>
      </w: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 xml:space="preserve"> 선발</w:t>
      </w: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 xml:space="preserve"> 및 등록</w:t>
      </w:r>
    </w:p>
    <w:p>
      <w:pPr>
        <w:autoSpaceDE/>
        <w:autoSpaceDN/>
        <w:widowControl/>
        <w:wordWrap/>
        <w:snapToGrid w:val="0"/>
        <w:rPr>
          <w:rFonts w:ascii="HY헤드라인M" w:eastAsia="HY헤드라인M" w:hAnsi="맑은 고딕" w:cs="굴림"/>
          <w:b/>
          <w:bCs/>
          <w:color w:val="000000"/>
          <w:sz w:val="14"/>
          <w:szCs w:val="26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가.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선발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절차 </w:t>
      </w:r>
    </w:p>
    <w:p>
      <w:pPr>
        <w:ind w:leftChars="100" w:left="200" w:firstLineChars="100" w:firstLine="240"/>
        <w:autoSpaceDE/>
        <w:autoSpaceDN/>
        <w:widowControl/>
        <w:wordWrap/>
        <w:snapToGrid w:val="0"/>
        <w:rPr>
          <w:rFonts w:eastAsiaTheme="minorHAnsi" w:cs="바탕"/>
          <w:color w:val="000000"/>
          <w:sz w:val="24"/>
          <w:szCs w:val="24"/>
          <w:kern w:val="0"/>
        </w:rPr>
      </w:pPr>
      <w:r>
        <w:rPr>
          <w:rFonts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eastAsiaTheme="minorHAnsi" w:cs="바탕"/>
          <w:color w:val="000000"/>
          <w:sz w:val="24"/>
          <w:szCs w:val="24"/>
          <w:kern w:val="0"/>
        </w:rPr>
        <w:t xml:space="preserve"> </w:t>
      </w:r>
      <w:r>
        <w:rPr>
          <w:rFonts w:eastAsiaTheme="minorHAnsi" w:cs="바탕"/>
          <w:color w:val="000000"/>
          <w:sz w:val="24"/>
          <w:szCs w:val="24"/>
          <w:kern w:val="0"/>
        </w:rPr>
        <w:t>대학</w:t>
      </w:r>
      <w:r>
        <w:rPr>
          <w:rFonts w:eastAsiaTheme="minorHAnsi" w:cs="바탕"/>
          <w:color w:val="000000"/>
          <w:sz w:val="24"/>
          <w:szCs w:val="24"/>
          <w:kern w:val="0"/>
        </w:rPr>
        <w:t>별</w:t>
      </w:r>
      <w:r>
        <w:rPr>
          <w:rFonts w:eastAsiaTheme="minorHAnsi" w:cs="바탕"/>
          <w:color w:val="000000"/>
          <w:sz w:val="24"/>
          <w:szCs w:val="24"/>
          <w:kern w:val="0"/>
        </w:rPr>
        <w:t xml:space="preserve"> 모집기간 내 </w:t>
      </w:r>
      <w:r>
        <w:rPr>
          <w:rFonts w:eastAsiaTheme="minorHAnsi" w:cs="바탕"/>
          <w:color w:val="000000"/>
          <w:sz w:val="24"/>
          <w:szCs w:val="24"/>
          <w:kern w:val="0"/>
        </w:rPr>
        <w:t>지원 희망 대학에</w:t>
      </w:r>
      <w:r>
        <w:rPr>
          <w:rFonts w:eastAsiaTheme="minorHAnsi" w:cs="바탕"/>
          <w:color w:val="000000"/>
          <w:sz w:val="24"/>
          <w:szCs w:val="24"/>
          <w:kern w:val="0"/>
        </w:rPr>
        <w:t xml:space="preserve"> </w:t>
      </w:r>
      <w:r>
        <w:rPr>
          <w:rFonts w:eastAsiaTheme="minorHAnsi" w:cs="바탕"/>
          <w:color w:val="000000"/>
          <w:sz w:val="24"/>
          <w:szCs w:val="24"/>
          <w:kern w:val="0"/>
        </w:rPr>
        <w:t>원서 접수</w:t>
      </w:r>
      <w:r>
        <w:rPr>
          <w:rFonts w:eastAsiaTheme="minorHAnsi" w:cs="바탕"/>
          <w:color w:val="000000"/>
          <w:sz w:val="24"/>
          <w:szCs w:val="24"/>
          <w:kern w:val="0"/>
        </w:rPr>
        <w:t>(대학별 홈페이지 참조)</w:t>
      </w:r>
    </w:p>
    <w:p>
      <w:pPr>
        <w:ind w:firstLineChars="300" w:firstLine="720"/>
        <w:autoSpaceDE/>
        <w:autoSpaceDN/>
        <w:widowControl/>
        <w:wordWrap/>
        <w:snapToGrid w:val="0"/>
        <w:rPr>
          <w:rFonts w:eastAsiaTheme="minorHAnsi" w:cs="바탕"/>
          <w:sz w:val="24"/>
          <w:szCs w:val="24"/>
          <w:kern w:val="0"/>
        </w:rPr>
      </w:pPr>
      <w:r>
        <w:rPr>
          <w:rFonts w:eastAsiaTheme="minorHAnsi" w:cs="바탕"/>
          <w:sz w:val="24"/>
          <w:szCs w:val="24"/>
          <w:kern w:val="0"/>
        </w:rPr>
        <w:t xml:space="preserve">→ </w:t>
      </w:r>
      <w:r>
        <w:rPr>
          <w:rFonts w:eastAsiaTheme="minorHAnsi" w:cs="바탕"/>
          <w:sz w:val="24"/>
          <w:szCs w:val="24"/>
          <w:kern w:val="0"/>
        </w:rPr>
        <w:t>대학</w:t>
      </w:r>
      <w:r>
        <w:rPr>
          <w:rFonts w:eastAsiaTheme="minorHAnsi" w:cs="바탕"/>
          <w:sz w:val="24"/>
          <w:szCs w:val="24"/>
          <w:kern w:val="0"/>
        </w:rPr>
        <w:t>별</w:t>
      </w:r>
      <w:r>
        <w:rPr>
          <w:rFonts w:eastAsiaTheme="minorHAnsi" w:cs="바탕"/>
          <w:sz w:val="24"/>
          <w:szCs w:val="24"/>
          <w:kern w:val="0"/>
        </w:rPr>
        <w:t xml:space="preserve"> 합격자 발표</w:t>
      </w:r>
      <w:r>
        <w:rPr>
          <w:rFonts w:eastAsiaTheme="minorHAnsi" w:cs="바탕"/>
          <w:sz w:val="24"/>
          <w:szCs w:val="24"/>
          <w:kern w:val="0"/>
        </w:rPr>
        <w:t>(</w:t>
      </w:r>
      <w:r>
        <w:rPr>
          <w:rFonts w:eastAsiaTheme="minorHAnsi" w:cs="바탕"/>
          <w:sz w:val="24"/>
          <w:szCs w:val="24"/>
          <w:kern w:val="0"/>
        </w:rPr>
        <w:t>대학별 학사일정에 따름</w:t>
      </w:r>
      <w:r>
        <w:rPr>
          <w:rFonts w:eastAsiaTheme="minorHAnsi" w:cs="바탕"/>
          <w:sz w:val="24"/>
          <w:szCs w:val="24"/>
          <w:kern w:val="0"/>
        </w:rPr>
        <w:t>)</w:t>
      </w:r>
    </w:p>
    <w:p>
      <w:pPr>
        <w:ind w:leftChars="100" w:left="200" w:firstLineChars="200" w:firstLine="480"/>
        <w:autoSpaceDE/>
        <w:autoSpaceDN/>
        <w:widowControl/>
        <w:wordWrap/>
        <w:snapToGrid w:val="0"/>
        <w:rPr>
          <w:rFonts w:eastAsiaTheme="minorHAnsi" w:cs="바탕"/>
          <w:color w:val="000000"/>
          <w:sz w:val="24"/>
          <w:szCs w:val="24"/>
          <w:kern w:val="0"/>
        </w:rPr>
      </w:pPr>
      <w:r>
        <w:rPr>
          <w:rFonts w:eastAsiaTheme="minorHAnsi" w:cs="바탕"/>
          <w:color w:val="000000"/>
          <w:sz w:val="24"/>
          <w:szCs w:val="24"/>
          <w:kern w:val="0"/>
        </w:rPr>
        <w:t>→ 대학 합격자 중 재</w:t>
      </w:r>
      <w:r>
        <w:rPr>
          <w:rFonts w:eastAsiaTheme="minorHAnsi" w:cs="바탕"/>
          <w:color w:val="000000"/>
          <w:sz w:val="24"/>
          <w:szCs w:val="24"/>
          <w:kern w:val="0"/>
        </w:rPr>
        <w:t>외동포청</w:t>
      </w:r>
      <w:r>
        <w:rPr>
          <w:rFonts w:eastAsiaTheme="minorHAnsi" w:cs="바탕"/>
          <w:color w:val="000000"/>
          <w:sz w:val="24"/>
          <w:szCs w:val="24"/>
          <w:kern w:val="0"/>
        </w:rPr>
        <w:t xml:space="preserve"> 지원</w:t>
      </w:r>
      <w:r>
        <w:rPr>
          <w:rFonts w:eastAsiaTheme="minorHAnsi" w:cs="바탕"/>
          <w:color w:val="000000"/>
          <w:sz w:val="24"/>
          <w:szCs w:val="24"/>
          <w:kern w:val="0"/>
        </w:rPr>
        <w:t xml:space="preserve"> 대상자</w:t>
      </w:r>
      <w:r>
        <w:rPr>
          <w:rFonts w:eastAsiaTheme="minorHAnsi" w:cs="바탕"/>
          <w:color w:val="000000"/>
          <w:sz w:val="24"/>
          <w:szCs w:val="24"/>
          <w:kern w:val="0"/>
        </w:rPr>
        <w:t xml:space="preserve"> 선발</w:t>
      </w:r>
      <w:r>
        <w:rPr>
          <w:rFonts w:eastAsiaTheme="minorHAnsi" w:cs="바탕"/>
          <w:color w:val="000000"/>
          <w:sz w:val="24"/>
          <w:szCs w:val="24"/>
          <w:kern w:val="0"/>
        </w:rPr>
        <w:t>(재외동포청 기준에 따름)</w:t>
      </w:r>
    </w:p>
    <w:p>
      <w:pPr>
        <w:ind w:left="240" w:hangingChars="100" w:hanging="240"/>
        <w:autoSpaceDE/>
        <w:autoSpaceDN/>
        <w:widowControl/>
        <w:wordWrap/>
        <w:snapToGrid w:val="0"/>
        <w:rPr>
          <w:rFonts w:eastAsiaTheme="minorHAnsi" w:cs="바탕"/>
          <w:sz w:val="24"/>
          <w:szCs w:val="24"/>
          <w:kern w:val="0"/>
        </w:rPr>
      </w:pPr>
      <w:r>
        <w:rPr>
          <w:rFonts w:eastAsiaTheme="minorHAnsi" w:cs="바탕"/>
          <w:sz w:val="24"/>
          <w:szCs w:val="24"/>
          <w:kern w:val="0"/>
        </w:rPr>
        <w:t xml:space="preserve"> </w:t>
      </w:r>
      <w:r>
        <w:rPr>
          <w:rFonts w:eastAsiaTheme="minorHAnsi" w:cs="바탕"/>
          <w:sz w:val="24"/>
          <w:szCs w:val="24"/>
          <w:kern w:val="0"/>
        </w:rPr>
        <w:t xml:space="preserve"> </w:t>
      </w:r>
      <w:r>
        <w:rPr>
          <w:rFonts w:eastAsiaTheme="minorHAnsi" w:cs="바탕"/>
          <w:sz w:val="24"/>
          <w:szCs w:val="24"/>
          <w:kern w:val="0"/>
        </w:rPr>
        <w:t xml:space="preserve">    </w:t>
      </w:r>
      <w:r>
        <w:rPr>
          <w:rFonts w:eastAsiaTheme="minorHAnsi" w:cs="바탕"/>
          <w:sz w:val="24"/>
          <w:szCs w:val="24"/>
          <w:kern w:val="0"/>
        </w:rPr>
        <w:t>→재</w:t>
      </w:r>
      <w:r>
        <w:rPr>
          <w:rFonts w:eastAsiaTheme="minorHAnsi" w:cs="바탕"/>
          <w:sz w:val="24"/>
          <w:szCs w:val="24"/>
          <w:kern w:val="0"/>
        </w:rPr>
        <w:t>외동포청</w:t>
      </w:r>
      <w:r>
        <w:rPr>
          <w:rFonts w:eastAsiaTheme="minorHAnsi" w:cs="바탕"/>
          <w:sz w:val="24"/>
          <w:szCs w:val="24"/>
          <w:kern w:val="0"/>
        </w:rPr>
        <w:t xml:space="preserve"> 지원</w:t>
      </w:r>
      <w:r>
        <w:rPr>
          <w:rFonts w:eastAsiaTheme="minorHAnsi" w:cs="바탕"/>
          <w:sz w:val="24"/>
          <w:szCs w:val="24"/>
          <w:kern w:val="0"/>
        </w:rPr>
        <w:t xml:space="preserve"> 대상자</w:t>
      </w:r>
      <w:r>
        <w:rPr>
          <w:rFonts w:eastAsiaTheme="minorHAnsi" w:cs="바탕"/>
          <w:sz w:val="24"/>
          <w:szCs w:val="24"/>
          <w:kern w:val="0"/>
        </w:rPr>
        <w:t xml:space="preserve"> 통보</w:t>
      </w:r>
      <w:r>
        <w:rPr>
          <w:rFonts w:eastAsiaTheme="minorHAnsi" w:cs="바탕"/>
          <w:sz w:val="24"/>
          <w:szCs w:val="24"/>
          <w:kern w:val="0"/>
        </w:rPr>
        <w:t>(20</w:t>
      </w:r>
      <w:r>
        <w:rPr>
          <w:rFonts w:eastAsiaTheme="minorHAnsi" w:cs="바탕"/>
          <w:sz w:val="24"/>
          <w:szCs w:val="24"/>
          <w:kern w:val="0"/>
        </w:rPr>
        <w:t>2</w:t>
      </w:r>
      <w:r>
        <w:rPr>
          <w:lang w:eastAsia="ko-KR"/>
          <w:rFonts w:eastAsiaTheme="minorHAnsi" w:cs="바탕"/>
          <w:sz w:val="24"/>
          <w:szCs w:val="24"/>
          <w:kern w:val="0"/>
          <w:rtl w:val="off"/>
        </w:rPr>
        <w:t>6</w:t>
      </w:r>
      <w:r>
        <w:rPr>
          <w:rFonts w:eastAsiaTheme="minorHAnsi" w:cs="바탕"/>
          <w:sz w:val="24"/>
          <w:szCs w:val="24"/>
          <w:kern w:val="0"/>
        </w:rPr>
        <w:t>년2월</w:t>
      </w:r>
      <w:r>
        <w:rPr>
          <w:rFonts w:eastAsiaTheme="minorHAnsi" w:cs="바탕"/>
          <w:sz w:val="24"/>
          <w:szCs w:val="24"/>
          <w:kern w:val="0"/>
        </w:rPr>
        <w:t>말~</w:t>
      </w:r>
      <w:r>
        <w:rPr>
          <w:rFonts w:eastAsiaTheme="minorHAnsi" w:cs="바탕"/>
          <w:sz w:val="24"/>
          <w:szCs w:val="24"/>
          <w:kern w:val="0"/>
        </w:rPr>
        <w:t>3</w:t>
      </w:r>
      <w:r>
        <w:rPr>
          <w:rFonts w:eastAsiaTheme="minorHAnsi" w:cs="바탕"/>
          <w:sz w:val="24"/>
          <w:szCs w:val="24"/>
          <w:kern w:val="0"/>
        </w:rPr>
        <w:t>월초</w:t>
      </w:r>
      <w:r>
        <w:rPr>
          <w:rFonts w:eastAsiaTheme="minorHAnsi" w:cs="바탕"/>
          <w:sz w:val="24"/>
          <w:szCs w:val="24"/>
          <w:kern w:val="0"/>
        </w:rPr>
        <w:t>)</w:t>
      </w:r>
      <w:r>
        <w:rPr>
          <w:rFonts w:eastAsiaTheme="minorHAnsi" w:cs="바탕"/>
          <w:sz w:val="24"/>
          <w:szCs w:val="24"/>
          <w:kern w:val="0"/>
        </w:rPr>
        <w:t xml:space="preserve"> :</w:t>
      </w:r>
      <w:r>
        <w:rPr>
          <w:rFonts w:eastAsiaTheme="minorHAnsi" w:cs="바탕"/>
          <w:sz w:val="24"/>
          <w:szCs w:val="24"/>
          <w:kern w:val="0"/>
        </w:rPr>
        <w:t xml:space="preserve"> </w:t>
      </w:r>
      <w:r>
        <w:rPr>
          <w:rFonts w:eastAsiaTheme="minorHAnsi" w:cs="바탕"/>
          <w:sz w:val="24"/>
          <w:szCs w:val="24"/>
          <w:kern w:val="0"/>
        </w:rPr>
        <w:t>개별 이메일 통보</w:t>
      </w: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나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.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선발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안내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대학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합격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: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대학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별 홈페이지(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입학 사이트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)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공지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재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외동포청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지원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대상자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선발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: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개별 통보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  <w:u w:val="single" w:color="auto"/>
        </w:rPr>
        <w:t>(이메일)</w:t>
      </w: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다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.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선발자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자격 상실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신청 및 관련서류가 허위이거나 서약사항을 위반한 자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대학별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입학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전형 불합격자, 학업 포기자(미등록자 또는 중도포기자)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학위과정 지원 대상자로 선발된 이후 한글학교를 퇴직한 자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학사행정조치사항에 따르지 아니한 자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등 </w:t>
      </w:r>
    </w:p>
    <w:p>
      <w:pPr>
        <w:ind w:firstLineChars="100" w:firstLine="240"/>
        <w:autoSpaceDE/>
        <w:autoSpaceDN/>
        <w:widowControl/>
        <w:wordWrap/>
        <w:snapToGrid w:val="0"/>
        <w:rPr>
          <w:lang w:eastAsia="ko-KR"/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  <w:rtl w:val="off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라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.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선발자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등록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(대학)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등록방법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: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재외동포청 지원 대상자로 선발된 자는 개인별로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대학에 직접 </w:t>
      </w:r>
    </w:p>
    <w:p>
      <w:pPr>
        <w:ind w:firstLineChars="800" w:firstLine="192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등록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하여야 함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등록 및 등록금 납부 일정: 대학 학사일정에 따름</w:t>
      </w:r>
    </w:p>
    <w:p>
      <w:pPr>
        <w:ind w:leftChars="200" w:left="2320" w:hangingChars="800" w:hanging="1920"/>
        <w:autoSpaceDE/>
        <w:autoSpaceDN/>
        <w:widowControl/>
        <w:wordWrap/>
        <w:snapToGrid w:val="0"/>
        <w:rPr>
          <w:rFonts w:ascii="맑은 고딕" w:eastAsia="맑은 고딕" w:hAnsi="맑은 고딕" w:cs="굴림"/>
          <w:sz w:val="24"/>
          <w:szCs w:val="24"/>
          <w:kern w:val="0"/>
        </w:rPr>
      </w:pPr>
      <w:r>
        <w:rPr>
          <w:rFonts w:ascii="바탕" w:eastAsia="바탕" w:hAnsi="바탕" w:cs="바탕" w:hint="eastAsia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>지원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>금 지급</w:t>
      </w:r>
      <w:r>
        <w:rPr>
          <w:rFonts w:ascii="맑은 고딕" w:eastAsia="맑은 고딕" w:hAnsi="맑은 고딕" w:cs="굴림" w:hint="eastAsia"/>
          <w:sz w:val="24"/>
          <w:szCs w:val="24"/>
          <w:kern w:val="0"/>
        </w:rPr>
        <w:t>:</w:t>
      </w:r>
      <w:r>
        <w:rPr>
          <w:rFonts w:ascii="맑은 고딕" w:eastAsia="맑은 고딕" w:hAnsi="맑은 고딕" w:cs="굴림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대학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별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등록금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사전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감면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 혹은 학기 중 사후 환불(대학별</w:t>
      </w:r>
      <w:r>
        <w:rPr>
          <w:rFonts w:ascii="맑은 고딕" w:eastAsia="맑은 고딕" w:hAnsi="맑은 고딕" w:cs="굴림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기준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에 따름)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,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재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외동포청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지원금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 사후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환불(학기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 xml:space="preserve"> </w:t>
      </w:r>
      <w:r>
        <w:rPr>
          <w:rFonts w:ascii="맑은 고딕" w:eastAsia="맑은 고딕" w:hAnsi="맑은 고딕" w:cs="굴림" w:hint="eastAsia"/>
          <w:sz w:val="24"/>
          <w:szCs w:val="24"/>
          <w:kern w:val="0"/>
          <w:u w:val="single" w:color="auto"/>
        </w:rPr>
        <w:t>중)</w:t>
      </w:r>
    </w:p>
    <w:p>
      <w:pPr>
        <w:autoSpaceDE/>
        <w:autoSpaceDN/>
        <w:widowControl/>
        <w:wordWrap/>
        <w:snapToGrid w:val="0"/>
        <w:rPr>
          <w:rFonts w:ascii="HY헤드라인M" w:eastAsia="HY헤드라인M" w:hAnsi="맑은 고딕" w:cs="굴림"/>
          <w:b/>
          <w:bCs/>
          <w:color w:val="000000"/>
          <w:sz w:val="28"/>
          <w:szCs w:val="26"/>
          <w:kern w:val="0"/>
        </w:rPr>
      </w:pP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>6</w:t>
      </w: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>. 문의</w:t>
      </w:r>
      <w:r>
        <w:rPr>
          <w:rFonts w:ascii="HY헤드라인M" w:eastAsia="HY헤드라인M" w:hAnsi="맑은 고딕" w:cs="굴림" w:hint="eastAsia"/>
          <w:b/>
          <w:bCs/>
          <w:color w:val="000000"/>
          <w:sz w:val="28"/>
          <w:szCs w:val="26"/>
          <w:kern w:val="0"/>
        </w:rPr>
        <w:t>처</w:t>
      </w: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bCs/>
          <w:color w:val="000000"/>
          <w:sz w:val="14"/>
          <w:szCs w:val="26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가. 재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외동포청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>문의처</w:t>
      </w:r>
      <w:r>
        <w:rPr>
          <w:rFonts w:ascii="맑은 고딕" w:eastAsia="맑은 고딕" w:hAnsi="맑은 고딕" w:cs="굴림" w:hint="eastAsia"/>
          <w:b/>
          <w:color w:val="000000"/>
          <w:sz w:val="24"/>
          <w:szCs w:val="24"/>
          <w:kern w:val="0"/>
        </w:rPr>
        <w:t xml:space="preserve"> </w:t>
      </w:r>
    </w:p>
    <w:p>
      <w:pPr>
        <w:ind w:firstLineChars="200" w:firstLine="48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바탕" w:eastAsia="바탕" w:hAnsi="바탕" w:cs="바탕" w:hint="eastAsia"/>
          <w:color w:val="000000"/>
          <w:sz w:val="24"/>
          <w:szCs w:val="24"/>
          <w:kern w:val="0"/>
        </w:rPr>
        <w:t>◦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 한글학교 교사 학위과정 담당 </w:t>
      </w:r>
    </w:p>
    <w:p>
      <w:pPr>
        <w:ind w:firstLineChars="250" w:firstLine="60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-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전화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 xml:space="preserve">: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+82-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32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585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</w:t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3208</w:t>
      </w:r>
    </w:p>
    <w:p>
      <w:pPr>
        <w:ind w:firstLineChars="250" w:firstLine="600"/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- 전자우편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 xml:space="preserve">: </w:t>
      </w:r>
      <w:r>
        <w:fldChar w:fldCharType="begin"/>
      </w:r>
      <w:r>
        <w:instrText xml:space="preserve"> HYPERLINK "mailto:hongju3931@korea.kr" </w:instrText>
      </w:r>
      <w:r>
        <w:fldChar w:fldCharType="separate"/>
      </w:r>
      <w:r>
        <w:rPr>
          <w:lang w:eastAsia="ko-KR"/>
          <w:rtl w:val="off"/>
        </w:rPr>
        <w:t>gkagudtjr</w:t>
      </w:r>
      <w:r>
        <w:rPr>
          <w:rStyle w:val="a8"/>
          <w:rFonts w:ascii="맑은 고딕" w:eastAsia="맑은 고딕" w:hAnsi="맑은 고딕" w:cs="굴림" w:hint="eastAsia"/>
          <w:sz w:val="24"/>
          <w:szCs w:val="24"/>
          <w:kern w:val="0"/>
        </w:rPr>
        <w:t>@</w:t>
      </w:r>
      <w:r>
        <w:rPr>
          <w:rStyle w:val="a8"/>
          <w:rFonts w:ascii="맑은 고딕" w:eastAsia="맑은 고딕" w:hAnsi="맑은 고딕" w:cs="굴림"/>
          <w:sz w:val="24"/>
          <w:szCs w:val="24"/>
          <w:kern w:val="0"/>
        </w:rPr>
        <w:t>korea.kr</w:t>
      </w:r>
      <w:r>
        <w:fldChar w:fldCharType="end"/>
      </w:r>
      <w:r>
        <w:rPr>
          <w:rFonts w:ascii="맑은 고딕" w:eastAsia="맑은 고딕" w:hAnsi="맑은 고딕" w:cs="굴림"/>
          <w:color w:val="000000"/>
          <w:sz w:val="24"/>
          <w:szCs w:val="24"/>
          <w:kern w:val="0"/>
        </w:rPr>
        <w:t>(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  <w:kern w:val="0"/>
        </w:rPr>
        <w:t>학위과정 지원)</w:t>
      </w: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sz w:val="24"/>
          <w:szCs w:val="24"/>
          <w:kern w:val="0"/>
        </w:rPr>
      </w:pPr>
    </w:p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sz w:val="24"/>
          <w:szCs w:val="24"/>
          <w:kern w:val="0"/>
        </w:rPr>
      </w:pPr>
      <w:r>
        <w:rPr>
          <w:rFonts w:ascii="맑은 고딕" w:eastAsia="맑은 고딕" w:hAnsi="맑은 고딕" w:cs="굴림" w:hint="eastAsia"/>
          <w:b/>
          <w:sz w:val="24"/>
          <w:szCs w:val="24"/>
          <w:kern w:val="0"/>
        </w:rPr>
        <w:t xml:space="preserve">나. </w:t>
      </w:r>
      <w:r>
        <w:rPr>
          <w:rFonts w:ascii="맑은 고딕" w:eastAsia="맑은 고딕" w:hAnsi="맑은 고딕" w:cs="굴림" w:hint="eastAsia"/>
          <w:b/>
          <w:sz w:val="24"/>
          <w:szCs w:val="24"/>
          <w:kern w:val="0"/>
        </w:rPr>
        <w:t>대학</w:t>
      </w:r>
      <w:r>
        <w:rPr>
          <w:rFonts w:ascii="맑은 고딕" w:eastAsia="맑은 고딕" w:hAnsi="맑은 고딕" w:cs="굴림" w:hint="eastAsia"/>
          <w:b/>
          <w:sz w:val="24"/>
          <w:szCs w:val="24"/>
          <w:kern w:val="0"/>
        </w:rPr>
        <w:t>별 문의처(</w:t>
      </w:r>
      <w:r>
        <w:rPr>
          <w:rFonts w:ascii="맑은 고딕" w:eastAsia="맑은 고딕" w:hAnsi="맑은 고딕" w:cs="굴림" w:hint="eastAsia"/>
          <w:b/>
          <w:sz w:val="24"/>
          <w:szCs w:val="24"/>
          <w:kern w:val="0"/>
        </w:rPr>
        <w:t>지원금</w:t>
      </w:r>
      <w:r>
        <w:rPr>
          <w:rFonts w:ascii="맑은 고딕" w:eastAsia="맑은 고딕" w:hAnsi="맑은 고딕" w:cs="굴림" w:hint="eastAsia"/>
          <w:b/>
          <w:sz w:val="24"/>
          <w:szCs w:val="24"/>
          <w:kern w:val="0"/>
        </w:rPr>
        <w:t xml:space="preserve"> 및 </w:t>
      </w:r>
      <w:r>
        <w:rPr>
          <w:rFonts w:ascii="맑은 고딕" w:eastAsia="맑은 고딕" w:hAnsi="맑은 고딕" w:cs="굴림" w:hint="eastAsia"/>
          <w:b/>
          <w:sz w:val="24"/>
          <w:szCs w:val="24"/>
          <w:kern w:val="0"/>
        </w:rPr>
        <w:t xml:space="preserve">원서 접수, </w:t>
      </w:r>
      <w:r>
        <w:rPr>
          <w:rFonts w:ascii="맑은 고딕" w:eastAsia="맑은 고딕" w:hAnsi="맑은 고딕" w:cs="굴림" w:hint="eastAsia"/>
          <w:b/>
          <w:sz w:val="24"/>
          <w:szCs w:val="24"/>
          <w:kern w:val="0"/>
        </w:rPr>
        <w:t>학사 일정 문의</w:t>
      </w:r>
      <w:r>
        <w:rPr>
          <w:rFonts w:ascii="맑은 고딕" w:eastAsia="맑은 고딕" w:hAnsi="맑은 고딕" w:cs="굴림" w:hint="eastAsia"/>
          <w:b/>
          <w:sz w:val="24"/>
          <w:szCs w:val="24"/>
          <w:kern w:val="0"/>
        </w:rPr>
        <w:t>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34"/>
        <w:gridCol w:w="6382"/>
      </w:tblGrid>
      <w:tr>
        <w:tc>
          <w:tcPr>
            <w:tcW w:w="2634" w:type="dxa"/>
            <w:shd w:val="clear" w:color="auto" w:fill="F1F1F1" w:themeFill="background1" w:themeFillShade="f1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b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sz w:val="24"/>
                <w:szCs w:val="24"/>
                <w:kern w:val="0"/>
              </w:rPr>
              <w:t>대</w:t>
            </w:r>
            <w:r>
              <w:rPr>
                <w:rFonts w:ascii="맑은 고딕" w:eastAsia="맑은 고딕" w:hAnsi="맑은 고딕" w:cs="굴림" w:hint="eastAsia"/>
                <w:b/>
                <w:sz w:val="24"/>
                <w:szCs w:val="24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sz w:val="24"/>
                <w:szCs w:val="24"/>
                <w:kern w:val="0"/>
              </w:rPr>
              <w:t>학</w:t>
            </w:r>
          </w:p>
        </w:tc>
        <w:tc>
          <w:tcPr>
            <w:tcW w:w="6382" w:type="dxa"/>
            <w:shd w:val="clear" w:color="auto" w:fill="F1F1F1" w:themeFill="background1" w:themeFillShade="f1"/>
          </w:tcPr>
          <w:p>
            <w:pPr>
              <w:autoSpaceDE/>
              <w:autoSpaceDN/>
              <w:widowControl/>
              <w:wordWrap/>
              <w:snapToGrid w:val="0"/>
              <w:jc w:val="center"/>
              <w:tabs>
                <w:tab w:val="left" w:pos="1127"/>
                <w:tab w:val="center" w:pos="3083"/>
              </w:tabs>
              <w:rPr>
                <w:rFonts w:ascii="맑은 고딕" w:eastAsia="맑은 고딕" w:hAnsi="맑은 고딕" w:cs="굴림"/>
                <w:b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sz w:val="24"/>
                <w:szCs w:val="24"/>
                <w:kern w:val="0"/>
              </w:rPr>
              <w:t>문의처</w:t>
            </w:r>
          </w:p>
        </w:tc>
      </w:tr>
      <w:tr>
        <w:tc>
          <w:tcPr>
            <w:tcW w:w="2634" w:type="dxa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경희사이버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대학교</w:t>
            </w:r>
          </w:p>
        </w:tc>
        <w:tc>
          <w:tcPr>
            <w:tcW w:w="6382" w:type="dxa"/>
          </w:tcPr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전화: +82-2-959-000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0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학교 홈페이지: </w:t>
            </w:r>
            <w:r>
              <w:fldChar w:fldCharType="begin"/>
            </w:r>
            <w:r>
              <w:instrText xml:space="preserve"> HYPERLINK "http://www.khcu.ac.kr"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http://www.khcu.ac.kr</w:t>
            </w:r>
            <w:r>
              <w:fldChar w:fldCharType="end"/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입학 홈페이지</w:t>
            </w:r>
          </w:p>
          <w:p>
            <w:pPr>
              <w:ind w:firstLineChars="100" w:firstLine="240"/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 </w:t>
            </w:r>
            <w:r>
              <w:fldChar w:fldCharType="begin"/>
            </w:r>
            <w:r>
              <w:instrText xml:space="preserve"> HYPERLINK "http://www.khcu.ac.kr/ad/main/index.do"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http://www.khcu.ac.kr/ad/main/index.do</w:t>
            </w:r>
            <w:r>
              <w:fldChar w:fldCharType="end"/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</w:p>
        </w:tc>
      </w:tr>
      <w:tr>
        <w:tc>
          <w:tcPr>
            <w:tcW w:w="2634" w:type="dxa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고려사이버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대학교</w:t>
            </w:r>
          </w:p>
        </w:tc>
        <w:tc>
          <w:tcPr>
            <w:tcW w:w="6382" w:type="dxa"/>
          </w:tcPr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전화: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 +82-2-6361-20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00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(입학문의)</w:t>
            </w:r>
          </w:p>
          <w:p>
            <w:pPr>
              <w:ind w:firstLineChars="400" w:firstLine="960"/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+82-2-6361-18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14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(장학문의)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전자우편: webmaster@cuk.edu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학교 홈페이지: </w:t>
            </w:r>
            <w:r>
              <w:fldChar w:fldCharType="begin"/>
            </w:r>
            <w:r>
              <w:instrText xml:space="preserve"> HYPERLINK "http://www.cuk.edu"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www.cuk.edu</w:t>
            </w:r>
            <w:r>
              <w:fldChar w:fldCharType="end"/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입학 홈페이지: </w:t>
            </w:r>
            <w:r>
              <w:fldChar w:fldCharType="begin"/>
            </w:r>
            <w:r>
              <w:instrText xml:space="preserve"> HYPERLINK "http://go.cuk.edu/index.do"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hint="eastAsia"/>
                <w:color w:val="000000"/>
                <w:sz w:val="22"/>
              </w:rPr>
              <w:t>http://go.cuk.edu/index.do</w:t>
            </w:r>
            <w: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22"/>
              </w:rPr>
              <w:t xml:space="preserve"> </w:t>
            </w:r>
          </w:p>
        </w:tc>
      </w:tr>
      <w:tr>
        <w:tc>
          <w:tcPr>
            <w:tcW w:w="2634" w:type="dxa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디지털서울문화예술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대학교</w:t>
            </w:r>
          </w:p>
        </w:tc>
        <w:tc>
          <w:tcPr>
            <w:tcW w:w="6382" w:type="dxa"/>
          </w:tcPr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전화: +82-2-2287-0380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전자우편: korean1@scau.ac.kr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학교 홈페이지: </w:t>
            </w:r>
            <w:r>
              <w:fldChar w:fldCharType="begin"/>
            </w:r>
            <w:r>
              <w:instrText xml:space="preserve"> HYPERLINK "https://www.scau.ac.kr"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https://www.scau.ac.kr</w:t>
            </w:r>
            <w:r>
              <w:fldChar w:fldCharType="end"/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입학 홈페이지: </w:t>
            </w:r>
            <w:r>
              <w:fldChar w:fldCharType="begin"/>
            </w:r>
            <w:r>
              <w:instrText xml:space="preserve"> HYPERLINK "https://ipsi.scau.ac.kr"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https://ipsi.scau.ac.kr</w:t>
            </w:r>
            <w:r>
              <w:fldChar w:fldCharType="end"/>
            </w:r>
          </w:p>
        </w:tc>
      </w:tr>
      <w:tr>
        <w:trPr>
          <w:trHeight w:val="60" w:hRule="atLeast"/>
        </w:trPr>
        <w:tc>
          <w:tcPr>
            <w:tcW w:w="2634" w:type="dxa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사이버한국외국어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대학교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6382" w:type="dxa"/>
          </w:tcPr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전화: +82-2-2173-2580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전자우편: </w:t>
            </w:r>
            <w:r>
              <w:fldChar w:fldCharType="begin"/>
            </w:r>
            <w:r>
              <w:instrText xml:space="preserve"> HYPERLINK "mailto:ipsi@cufs.ac.kr"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ipsi@cufs.ac.kr</w:t>
            </w:r>
            <w:r>
              <w:fldChar w:fldCharType="end"/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입학문의)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         </w:t>
            </w:r>
            <w:r>
              <w:fldChar w:fldCharType="begin"/>
            </w:r>
            <w:r>
              <w:instrText xml:space="preserve"> HYPERLINK "mailto:hakseng3478@cufs.ac.kr("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</w:t>
            </w:r>
            <w:r>
              <w:rPr>
                <w:rStyle w:val="a8"/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akseng3478@cufs.ac.kr(</w:t>
            </w:r>
            <w:r>
              <w:fldChar w:fldCharType="end"/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장학,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지원금 문의)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학교 홈페이지: </w:t>
            </w:r>
            <w:r>
              <w:fldChar w:fldCharType="begin"/>
            </w:r>
            <w:r>
              <w:instrText xml:space="preserve"> HYPERLINK "http://www.cufs.ac.kr"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http://www.cufs.ac.kr</w:t>
            </w:r>
            <w:r>
              <w:fldChar w:fldCharType="end"/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 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Style w:val="a8"/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입학 홈페이지: </w:t>
            </w:r>
            <w:r>
              <w:fldChar w:fldCharType="begin"/>
            </w:r>
            <w:r>
              <w:instrText xml:space="preserve"> HYPERLINK "http://go.cufs.ac.kr"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http://go.cufs.ac.kr</w:t>
            </w:r>
            <w:r>
              <w:fldChar w:fldCharType="end"/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Style w:val="a8"/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  <w:u w:val="none" w:color="auto"/>
              </w:rPr>
            </w:pPr>
            <w:r>
              <w:rPr>
                <w:rStyle w:val="a8"/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  <w:u w:val="none" w:color="auto"/>
              </w:rPr>
              <w:t xml:space="preserve">- </w:t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  <w:u w:val="none" w:color="auto"/>
              </w:rPr>
              <w:t>한국어학부 홈페이지</w:t>
            </w:r>
          </w:p>
          <w:p>
            <w:pPr>
              <w:ind w:firstLineChars="100" w:firstLine="240"/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ttps://www.cufs.ac.kr/korean/main.do</w:t>
            </w:r>
          </w:p>
        </w:tc>
      </w:tr>
      <w:tr>
        <w:tc>
          <w:tcPr>
            <w:tcW w:w="2634" w:type="dxa"/>
          </w:tcPr>
          <w:p>
            <w:pPr>
              <w:autoSpaceDE/>
              <w:autoSpaceDN/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세종사이버</w:t>
            </w:r>
          </w:p>
          <w:p>
            <w:pPr>
              <w:autoSpaceDE/>
              <w:autoSpaceDN/>
              <w:widowControl/>
              <w:wordWrap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대학교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6382" w:type="dxa"/>
          </w:tcPr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전화: +82-2-2204-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86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00</w:t>
            </w:r>
            <w:r>
              <w:rPr>
                <w:lang w:eastAsia="ko-KR"/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  <w:rtl w:val="off"/>
              </w:rPr>
              <w:t>(입학처 대표번호: 원서접수 , 학사일정 등 문의)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전자우편: korean1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@sjcu.ac.kr</w:t>
            </w:r>
            <w:r>
              <w:rPr>
                <w:lang w:eastAsia="ko-KR"/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  <w:rtl w:val="off"/>
              </w:rPr>
              <w:t>(지원금 문의)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학교 홈페이지: </w:t>
            </w:r>
            <w:r>
              <w:fldChar w:fldCharType="begin"/>
            </w:r>
            <w:r>
              <w:instrText xml:space="preserve"> HYPERLINK "http://home.sjcu.ac.kr"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http://home.sjcu.ac.kr</w:t>
            </w:r>
            <w:r>
              <w:fldChar w:fldCharType="end"/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입학 홈페이지: </w:t>
            </w:r>
            <w:r>
              <w:fldChar w:fldCharType="begin"/>
            </w:r>
            <w:r>
              <w:instrText xml:space="preserve"> HYPERLINK "https://go.sjcu.ac.kr"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https://go.sjcu.ac.kr</w:t>
            </w:r>
            <w:r>
              <w:fldChar w:fldCharType="end"/>
            </w:r>
          </w:p>
        </w:tc>
      </w:tr>
      <w:tr>
        <w:tc>
          <w:tcPr>
            <w:tcW w:w="2634" w:type="dxa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숭실사이버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대학교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6382" w:type="dxa"/>
          </w:tcPr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전화: </w:t>
            </w:r>
            <w:r>
              <w:rPr>
                <w:rFonts w:ascii="맑은 고딕" w:eastAsia="맑은 고딕" w:hAnsi="맑은 고딕"/>
                <w:color w:val="000000"/>
                <w:sz w:val="22"/>
              </w:rPr>
              <w:t>+82-2</w:t>
            </w: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-828-550</w:t>
            </w:r>
            <w:r>
              <w:rPr>
                <w:rFonts w:ascii="맑은 고딕" w:eastAsia="맑은 고딕" w:hAnsi="맑은 고딕"/>
                <w:color w:val="000000"/>
                <w:sz w:val="22"/>
              </w:rPr>
              <w:t>1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학교 홈페이지: 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https://www.kcu.ac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입학 홈페이지: 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go.kcu.ac</w:t>
            </w:r>
          </w:p>
        </w:tc>
      </w:tr>
      <w:tr>
        <w:tc>
          <w:tcPr>
            <w:tcW w:w="2634" w:type="dxa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원광디지털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대학교</w:t>
            </w:r>
          </w:p>
        </w:tc>
        <w:tc>
          <w:tcPr>
            <w:tcW w:w="6382" w:type="dxa"/>
          </w:tcPr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전화: 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>+82+</w:t>
            </w: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1588-2854(내선번호 0번)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 xml:space="preserve">- 학교 홈페이지: </w:t>
            </w:r>
            <w:r>
              <w:fldChar w:fldCharType="begin"/>
            </w:r>
            <w:r>
              <w:instrText xml:space="preserve"> HYPERLINK "http://www.wdu.ac.kr" </w:instrText>
            </w:r>
            <w:r>
              <w:fldChar w:fldCharType="separate"/>
            </w:r>
            <w:r>
              <w:rPr>
                <w:rStyle w:val="a8"/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http://www.wdu.ac.kr</w:t>
            </w:r>
            <w:r>
              <w:fldChar w:fldCharType="end"/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</w:p>
          <w:p>
            <w:pPr>
              <w:autoSpaceDE/>
              <w:autoSpaceDN/>
              <w:widowControl/>
              <w:wordWrap/>
              <w:snapToGrid w:val="0"/>
              <w:spacing w:line="216" w:lineRule="auto"/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  <w:kern w:val="0"/>
              </w:rPr>
              <w:t>- 입학 홈페이지: go.wdu.ac.kr</w:t>
            </w:r>
            <w:r>
              <w:rPr>
                <w:rFonts w:ascii="맑은 고딕" w:eastAsia="맑은 고딕" w:hAnsi="맑은 고딕" w:cs="굴림"/>
                <w:color w:val="000000"/>
                <w:sz w:val="24"/>
                <w:szCs w:val="24"/>
                <w:kern w:val="0"/>
              </w:rPr>
              <w:t xml:space="preserve"> </w:t>
            </w:r>
          </w:p>
        </w:tc>
      </w:tr>
    </w:tbl>
    <w:p>
      <w:pPr>
        <w:ind w:firstLineChars="100" w:firstLine="240"/>
        <w:autoSpaceDE/>
        <w:autoSpaceDN/>
        <w:widowControl/>
        <w:wordWrap/>
        <w:snapToGrid w:val="0"/>
        <w:rPr>
          <w:rFonts w:ascii="맑은 고딕" w:eastAsia="맑은 고딕" w:hAnsi="맑은 고딕" w:cs="굴림"/>
          <w:b/>
          <w:sz w:val="24"/>
          <w:szCs w:val="24"/>
          <w:kern w:val="0"/>
        </w:rPr>
      </w:pPr>
    </w:p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sz w:val="24"/>
          <w:szCs w:val="24"/>
          <w:kern w:val="0"/>
        </w:rPr>
      </w:pPr>
      <w:r>
        <w:rPr>
          <w:rFonts w:ascii="맑은 고딕" w:eastAsia="맑은 고딕" w:hAnsi="맑은 고딕" w:cs="굴림"/>
          <w:sz w:val="24"/>
          <w:szCs w:val="24"/>
          <w:kern w:val="0"/>
        </w:rPr>
        <w:br w:type="page"/>
      </w:r>
    </w:p>
    <w:p>
      <w:pPr>
        <w:autoSpaceDE/>
        <w:autoSpaceDN/>
        <w:widowControl/>
        <w:wordWrap/>
        <w:jc w:val="left"/>
        <w:rPr>
          <w:rFonts w:ascii="맑은 고딕" w:eastAsia="맑은 고딕" w:hAnsi="맑은 고딕" w:cs="굴림"/>
          <w:color w:val="000000"/>
          <w:sz w:val="28"/>
          <w:szCs w:val="20"/>
          <w:kern w:val="0"/>
        </w:rPr>
      </w:pPr>
      <w:r>
        <w:rPr>
          <w:rFonts w:ascii="맑은 고딕" w:eastAsia="맑은 고딕" w:hAnsi="맑은 고딕" w:cs="굴림"/>
          <w:noProof/>
          <w:color w:val="000000"/>
          <w:sz w:val="28"/>
          <w:szCs w:val="20"/>
          <w:kern w:val="0"/>
        </w:rPr>
        <mc:AlternateContent>
          <mc:Choice Requires="wps">
            <w:drawing>
              <wp:anchor distT="0" distB="0" distL="114300" distR="114300" behindDoc="0" locked="0" layoutInCell="1" simplePos="0" relativeHeight="251659264" allowOverlap="1" hidden="0">
                <wp:simplePos x="0" y="0"/>
                <wp:positionH relativeFrom="column">
                  <wp:posOffset>2734571</wp:posOffset>
                </wp:positionH>
                <wp:positionV relativeFrom="paragraph">
                  <wp:posOffset>8719472</wp:posOffset>
                </wp:positionV>
                <wp:extent cx="241538" cy="207031"/>
                <wp:effectExtent l="0" t="0" r="0" b="0"/>
                <wp:wrapNone/>
                <wp:docPr id="1027" name="shape1027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538" cy="2070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7" style="position:absolute;margin-left:215.321pt;margin-top:686.573pt;width:19.0187pt;height:16.3017pt;mso-position-horizontal-relative:column;mso-position-vertical-relative:line;v-text-anchor:middle;mso-wrap-style:square;z-index:251659264" o:allowincell="t" filled="t" fillcolor="#ffffff" stroked="f">
                <v:stroke joinstyle="round"/>
              </v:rect>
            </w:pict>
          </mc:Fallback>
        </mc:AlternateContent>
      </w:r>
      <w:r>
        <w:rPr>
          <w:rFonts w:ascii="맑은 고딕" w:eastAsia="맑은 고딕" w:hAnsi="맑은 고딕" w:cs="굴림"/>
          <w:color w:val="000000"/>
          <w:sz w:val="28"/>
          <w:szCs w:val="20"/>
          <w:kern w:val="0"/>
        </w:rPr>
        <w:t>[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>서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 xml:space="preserve">식 </w:t>
      </w:r>
      <w:r>
        <w:rPr>
          <w:rFonts w:ascii="맑은 고딕" w:eastAsia="맑은 고딕" w:hAnsi="맑은 고딕" w:cs="굴림"/>
          <w:color w:val="000000"/>
          <w:sz w:val="28"/>
          <w:szCs w:val="20"/>
          <w:kern w:val="0"/>
        </w:rPr>
        <w:t>1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>]</w:t>
      </w:r>
      <w:r>
        <w:rPr>
          <w:rFonts w:ascii="맑은 고딕" w:eastAsia="맑은 고딕" w:hAnsi="맑은 고딕" w:cs="굴림"/>
          <w:color w:val="000000"/>
          <w:sz w:val="28"/>
          <w:szCs w:val="20"/>
          <w:kern w:val="0"/>
        </w:rPr>
        <w:t xml:space="preserve"> </w:t>
      </w:r>
    </w:p>
    <w:p>
      <w:pPr>
        <w:autoSpaceDE/>
        <w:autoSpaceDN/>
        <w:widowControl/>
        <w:wordWrap/>
        <w:jc w:val="left"/>
        <w:rPr>
          <w:rFonts w:asciiTheme="majorEastAsia" w:eastAsiaTheme="majorEastAsia" w:hAnsiTheme="majorEastAsia" w:cs="굴림"/>
          <w:b/>
          <w:bCs/>
          <w:color w:val="FF0000"/>
          <w:szCs w:val="26"/>
          <w:kern w:val="0"/>
        </w:rPr>
      </w:pPr>
    </w:p>
    <w:tbl>
      <w:tblPr>
        <w:tblW w:w="9127" w:type="dxa"/>
        <w:tblLook w:val="04A0" w:firstRow="1" w:lastRow="0" w:firstColumn="1" w:lastColumn="0" w:noHBand="0" w:noVBand="1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8"/>
        <w:gridCol w:w="1061"/>
        <w:gridCol w:w="568"/>
        <w:gridCol w:w="255"/>
        <w:gridCol w:w="1332"/>
        <w:gridCol w:w="529"/>
        <w:gridCol w:w="985"/>
        <w:gridCol w:w="1271"/>
        <w:gridCol w:w="516"/>
        <w:gridCol w:w="256"/>
        <w:gridCol w:w="558"/>
        <w:gridCol w:w="1298"/>
      </w:tblGrid>
      <w:tr>
        <w:trPr>
          <w:trHeight w:val="526" w:hRule="atLeast"/>
        </w:trPr>
        <w:tc>
          <w:tcPr>
            <w:tcW w:w="9127" w:type="dxa"/>
            <w:gridSpan w:val="12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84" w:lineRule="auto"/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</w:pPr>
            <w:r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>한글학교</w:t>
            </w:r>
            <w:r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 xml:space="preserve"> </w:t>
            </w:r>
            <w:r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>교사</w:t>
            </w:r>
            <w:r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 xml:space="preserve"> </w:t>
            </w:r>
            <w:r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>학위과정</w:t>
            </w:r>
            <w:r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 xml:space="preserve"> </w:t>
            </w:r>
            <w:r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>재외동포청</w:t>
            </w:r>
            <w:r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 xml:space="preserve"> 지원금</w:t>
            </w:r>
            <w:r>
              <w:rPr>
                <w:rFonts w:ascii="HY헤드라인M" w:eastAsia="HY헤드라인M" w:hAnsi="HCI Poppy" w:cs="굴림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 xml:space="preserve"> </w:t>
            </w:r>
            <w:r>
              <w:rPr>
                <w:rFonts w:ascii="HY헤드라인M" w:eastAsia="HY헤드라인M" w:hAnsi="바탕" w:cs="바탕" w:hint="eastAsia"/>
                <w:b/>
                <w:bCs/>
                <w:color w:val="000000"/>
                <w:w w:val="95"/>
                <w:sz w:val="40"/>
                <w:szCs w:val="40"/>
                <w:kern w:val="0"/>
                <w:u w:val="single" w:color="auto"/>
              </w:rPr>
              <w:t>신청서</w:t>
            </w:r>
          </w:p>
        </w:tc>
      </w:tr>
      <w:tr>
        <w:trPr>
          <w:trHeight w:val="466" w:hRule="atLeast"/>
        </w:trPr>
        <w:tc>
          <w:tcPr>
            <w:tcW w:w="9127" w:type="dxa"/>
            <w:gridSpan w:val="12"/>
            <w:tcBorders>
              <w:top w:val="single" w:sz="18" w:space="0" w:color="000000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EBF1DE" w:themeFill="accent3" w:themeFillTint="3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bCs/>
                <w:color w:val="000000"/>
                <w:sz w:val="28"/>
                <w:szCs w:val="28"/>
                <w:kern w:val="0"/>
              </w:rPr>
            </w:pPr>
            <w:r>
              <w:rPr>
                <w:rFonts w:eastAsiaTheme="minorHAnsi" w:cs="굴림"/>
                <w:bCs/>
                <w:color w:val="000000"/>
                <w:sz w:val="28"/>
                <w:szCs w:val="28"/>
                <w:kern w:val="0"/>
              </w:rPr>
              <w:t>한글학교 교사 학위과정</w:t>
            </w:r>
            <w:r>
              <w:rPr>
                <w:rFonts w:eastAsiaTheme="minorHAnsi" w:cs="굴림"/>
                <w:bCs/>
                <w:color w:val="000000"/>
                <w:sz w:val="28"/>
                <w:szCs w:val="28"/>
                <w:kern w:val="0"/>
              </w:rPr>
              <w:t xml:space="preserve"> 지원 신청서</w:t>
            </w:r>
          </w:p>
        </w:tc>
      </w:tr>
      <w:tr>
        <w:trPr>
          <w:trHeight w:val="421" w:hRule="atLeast"/>
        </w:trPr>
        <w:tc>
          <w:tcPr>
            <w:tcW w:w="498" w:type="dxa"/>
            <w:vMerge w:val="restart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인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적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사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항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성명</w:t>
            </w:r>
          </w:p>
        </w:tc>
        <w:tc>
          <w:tcPr>
            <w:tcW w:w="26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(한글) 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국적</w:t>
            </w:r>
          </w:p>
        </w:tc>
        <w:tc>
          <w:tcPr>
            <w:tcW w:w="1787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814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거주국</w:t>
            </w:r>
          </w:p>
        </w:tc>
        <w:tc>
          <w:tcPr>
            <w:tcW w:w="1298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421" w:hRule="atLeast"/>
        </w:trPr>
        <w:tc>
          <w:tcPr>
            <w:tcW w:w="498" w:type="dxa"/>
            <w:vMerge w:val="continue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1061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26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(영문) 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생년월일</w:t>
            </w:r>
          </w:p>
        </w:tc>
        <w:tc>
          <w:tcPr>
            <w:tcW w:w="38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398" w:hRule="atLeast"/>
        </w:trPr>
        <w:tc>
          <w:tcPr>
            <w:tcW w:w="498" w:type="dxa"/>
            <w:vMerge w:val="continue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현주소</w:t>
            </w:r>
          </w:p>
        </w:tc>
        <w:tc>
          <w:tcPr>
            <w:tcW w:w="756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(우) </w:t>
            </w:r>
          </w:p>
        </w:tc>
      </w:tr>
      <w:tr>
        <w:trPr>
          <w:trHeight w:val="125" w:hRule="atLeast"/>
        </w:trPr>
        <w:tc>
          <w:tcPr>
            <w:tcW w:w="498" w:type="dxa"/>
            <w:vMerge w:val="continue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연락처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iCs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iCs/>
                <w:color w:val="000000"/>
                <w:szCs w:val="20"/>
                <w:kern w:val="0"/>
              </w:rPr>
              <w:t>자택</w:t>
            </w:r>
          </w:p>
        </w:tc>
        <w:tc>
          <w:tcPr>
            <w:tcW w:w="1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휴대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전화</w:t>
            </w:r>
          </w:p>
        </w:tc>
        <w:tc>
          <w:tcPr>
            <w:tcW w:w="2256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전자</w:t>
            </w:r>
          </w:p>
          <w:p>
            <w:pPr>
              <w:autoSpaceDE/>
              <w:autoSpaceDN/>
              <w:widowControl/>
              <w:wordWrap/>
              <w:snapToGrid w:val="0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우편</w:t>
            </w:r>
          </w:p>
        </w:tc>
        <w:tc>
          <w:tcPr>
            <w:tcW w:w="21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58" w:hRule="atLeast"/>
        </w:trPr>
        <w:tc>
          <w:tcPr>
            <w:tcW w:w="498" w:type="dxa"/>
            <w:vMerge w:val="continue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1061" w:type="dxa"/>
            <w:tcBorders>
              <w:top w:val="single" w:sz="12" w:space="0" w:color="auto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한글학교명</w:t>
            </w:r>
          </w:p>
        </w:tc>
        <w:tc>
          <w:tcPr>
            <w:tcW w:w="3669" w:type="dxa"/>
            <w:gridSpan w:val="5"/>
            <w:tcBorders>
              <w:top w:val="single" w:sz="12" w:space="0" w:color="auto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Cs w:val="20"/>
                <w:kern w:val="0"/>
              </w:rPr>
            </w:pPr>
          </w:p>
        </w:tc>
        <w:tc>
          <w:tcPr>
            <w:tcW w:w="1271" w:type="dxa"/>
            <w:tcBorders>
              <w:top w:val="single" w:sz="12" w:space="0" w:color="auto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한글학교 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관할공관 </w:t>
            </w:r>
          </w:p>
        </w:tc>
        <w:tc>
          <w:tcPr>
            <w:tcW w:w="2628" w:type="dxa"/>
            <w:gridSpan w:val="4"/>
            <w:tcBorders>
              <w:top w:val="single" w:sz="12" w:space="0" w:color="auto"/>
              <w:left w:val="single" w:sz="6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78" w:hRule="atLeast"/>
        </w:trPr>
        <w:tc>
          <w:tcPr>
            <w:tcW w:w="498" w:type="dxa"/>
            <w:vMerge w:val="continue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1061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한글학교 교사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180" w:lineRule="auto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인증과정 수료여부 </w:t>
            </w:r>
          </w:p>
        </w:tc>
        <w:tc>
          <w:tcPr>
            <w:tcW w:w="823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1단계</w:t>
            </w:r>
          </w:p>
        </w:tc>
        <w:tc>
          <w:tcPr>
            <w:tcW w:w="2846" w:type="dxa"/>
            <w:gridSpan w:val="3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O / X</w:t>
            </w:r>
          </w:p>
        </w:tc>
        <w:tc>
          <w:tcPr>
            <w:tcW w:w="1271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이수증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번호</w:t>
            </w:r>
          </w:p>
        </w:tc>
        <w:tc>
          <w:tcPr>
            <w:tcW w:w="772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1단계</w:t>
            </w:r>
          </w:p>
        </w:tc>
        <w:tc>
          <w:tcPr>
            <w:tcW w:w="1856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92" w:hRule="atLeast"/>
        </w:trPr>
        <w:tc>
          <w:tcPr>
            <w:tcW w:w="498" w:type="dxa"/>
            <w:vMerge w:val="continue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1061" w:type="dxa"/>
            <w:vMerge w:val="continue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Cs w:val="20"/>
                <w:kern w:val="0"/>
              </w:rPr>
            </w:pPr>
          </w:p>
        </w:tc>
        <w:tc>
          <w:tcPr>
            <w:tcW w:w="823" w:type="dxa"/>
            <w:gridSpan w:val="2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2단계</w:t>
            </w:r>
          </w:p>
        </w:tc>
        <w:tc>
          <w:tcPr>
            <w:tcW w:w="2846" w:type="dxa"/>
            <w:gridSpan w:val="3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O / X</w:t>
            </w:r>
          </w:p>
        </w:tc>
        <w:tc>
          <w:tcPr>
            <w:tcW w:w="1271" w:type="dxa"/>
            <w:vMerge w:val="continue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color w:val="000000"/>
                <w:szCs w:val="20"/>
                <w:kern w:val="0"/>
              </w:rPr>
            </w:pPr>
          </w:p>
        </w:tc>
        <w:tc>
          <w:tcPr>
            <w:tcW w:w="772" w:type="dxa"/>
            <w:gridSpan w:val="2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>2단계</w:t>
            </w:r>
          </w:p>
        </w:tc>
        <w:tc>
          <w:tcPr>
            <w:tcW w:w="1856" w:type="dxa"/>
            <w:gridSpan w:val="2"/>
            <w:tcBorders>
              <w:top w:val="single" w:sz="2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94" w:hRule="atLeast"/>
        </w:trPr>
        <w:tc>
          <w:tcPr>
            <w:tcW w:w="498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학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력</w:t>
            </w:r>
          </w:p>
        </w:tc>
        <w:tc>
          <w:tcPr>
            <w:tcW w:w="862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firstLineChars="1100" w:firstLine="2200"/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학교  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   학과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졸업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(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년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  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>월)</w:t>
            </w:r>
          </w:p>
        </w:tc>
      </w:tr>
      <w:tr>
        <w:trPr>
          <w:trHeight w:val="515" w:hRule="atLeast"/>
        </w:trPr>
        <w:tc>
          <w:tcPr>
            <w:tcW w:w="498" w:type="dxa"/>
            <w:vMerge w:val="continue"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</w:p>
        </w:tc>
        <w:tc>
          <w:tcPr>
            <w:tcW w:w="862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Chars="1100" w:firstLine="2200"/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Cs w:val="20"/>
                <w:kern w:val="0"/>
              </w:rPr>
            </w:pP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학교   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   학과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>졸업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(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년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 xml:space="preserve">     </w:t>
            </w:r>
            <w:r>
              <w:rPr>
                <w:rFonts w:eastAsiaTheme="minorHAnsi" w:cs="굴림"/>
                <w:color w:val="000000"/>
                <w:szCs w:val="20"/>
                <w:kern w:val="0"/>
              </w:rPr>
              <w:t>월)</w:t>
            </w:r>
          </w:p>
        </w:tc>
      </w:tr>
      <w:tr>
        <w:trPr>
          <w:trHeight w:val="124" w:hRule="atLeast"/>
        </w:trPr>
        <w:tc>
          <w:tcPr>
            <w:tcW w:w="2127" w:type="dxa"/>
            <w:gridSpan w:val="3"/>
            <w:vMerge w:val="restart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b/>
                <w:bCs/>
                <w:color w:val="000000"/>
                <w:sz w:val="24"/>
                <w:kern w:val="0"/>
              </w:rPr>
            </w:pPr>
            <w:r>
              <w:rPr>
                <w:rFonts w:eastAsiaTheme="minorHAnsi" w:cs="굴림"/>
                <w:b/>
                <w:bCs/>
                <w:color w:val="000000"/>
                <w:sz w:val="24"/>
                <w:kern w:val="0"/>
              </w:rPr>
              <w:t xml:space="preserve">지원 </w:t>
            </w:r>
            <w:r>
              <w:rPr>
                <w:rFonts w:eastAsiaTheme="minorHAnsi" w:cs="굴림"/>
                <w:b/>
                <w:bCs/>
                <w:color w:val="000000"/>
                <w:sz w:val="24"/>
                <w:kern w:val="0"/>
              </w:rPr>
              <w:t>대학교</w:t>
            </w:r>
            <w:r>
              <w:rPr>
                <w:rFonts w:eastAsiaTheme="minorHAnsi" w:cs="굴림"/>
                <w:b/>
                <w:bCs/>
                <w:color w:val="000000"/>
                <w:sz w:val="24"/>
                <w:kern w:val="0"/>
              </w:rPr>
              <w:t xml:space="preserve"> 선택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bCs/>
                <w:color w:val="000000"/>
                <w:kern w:val="0"/>
              </w:rPr>
            </w:pPr>
            <w:r>
              <w:rPr>
                <w:rFonts w:eastAsiaTheme="minorHAnsi" w:cs="굴림"/>
                <w:bCs/>
                <w:color w:val="000000"/>
                <w:kern w:val="0"/>
              </w:rPr>
              <w:t xml:space="preserve">(지원 </w:t>
            </w:r>
            <w:r>
              <w:rPr>
                <w:rFonts w:eastAsiaTheme="minorHAnsi" w:cs="굴림"/>
                <w:bCs/>
                <w:color w:val="000000"/>
                <w:kern w:val="0"/>
              </w:rPr>
              <w:t>대학</w:t>
            </w:r>
            <w:r>
              <w:rPr>
                <w:rFonts w:eastAsiaTheme="minorHAnsi" w:cs="굴림"/>
                <w:bCs/>
                <w:color w:val="000000"/>
                <w:kern w:val="0"/>
              </w:rPr>
              <w:t xml:space="preserve">교에 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bCs/>
                <w:color w:val="000000"/>
                <w:kern w:val="0"/>
              </w:rPr>
              <w:t>√ 표시)</w:t>
            </w:r>
          </w:p>
        </w:tc>
        <w:tc>
          <w:tcPr>
            <w:tcW w:w="4372" w:type="dxa"/>
            <w:gridSpan w:val="5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경희사이버대학교 한국어문화학</w:t>
            </w:r>
            <w:r>
              <w:rPr>
                <w:lang w:eastAsia="ko-KR"/>
                <w:rFonts w:eastAsiaTheme="minorHAnsi" w:cs="굴림"/>
                <w:color w:val="000000"/>
                <w:sz w:val="22"/>
                <w:kern w:val="0"/>
                <w:rtl w:val="off"/>
              </w:rPr>
              <w:t>부</w:t>
            </w:r>
          </w:p>
        </w:tc>
        <w:tc>
          <w:tcPr>
            <w:tcW w:w="2628" w:type="dxa"/>
            <w:gridSpan w:val="4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ascii="바탕" w:eastAsia="바탕" w:hAnsi="바탕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74" w:hRule="atLeast"/>
        </w:trPr>
        <w:tc>
          <w:tcPr>
            <w:tcW w:w="2127" w:type="dxa"/>
            <w:gridSpan w:val="3"/>
            <w:vMerge w:val="continue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고려사이버대학교 한국어∙다문화학부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ascii="바탕" w:eastAsia="바탕" w:hAnsi="바탕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20" w:hRule="atLeast"/>
        </w:trPr>
        <w:tc>
          <w:tcPr>
            <w:tcW w:w="2127" w:type="dxa"/>
            <w:gridSpan w:val="3"/>
            <w:vMerge w:val="continue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디지털서울문화예술대학교 한국어교육학과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바탕" w:eastAsia="바탕" w:hAnsi="바탕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20" w:hRule="atLeast"/>
        </w:trPr>
        <w:tc>
          <w:tcPr>
            <w:tcW w:w="2127" w:type="dxa"/>
            <w:gridSpan w:val="3"/>
            <w:vMerge w:val="continue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사이버한국외국어대학교 한국어학부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ascii="바탕" w:eastAsia="바탕" w:hAnsi="바탕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20" w:hRule="atLeast"/>
        </w:trPr>
        <w:tc>
          <w:tcPr>
            <w:tcW w:w="2127" w:type="dxa"/>
            <w:gridSpan w:val="3"/>
            <w:vMerge w:val="continue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세종사이버대학교 한국어학과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ascii="바탕" w:eastAsia="바탕" w:hAnsi="바탕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20" w:hRule="atLeast"/>
        </w:trPr>
        <w:tc>
          <w:tcPr>
            <w:tcW w:w="2127" w:type="dxa"/>
            <w:gridSpan w:val="3"/>
            <w:vMerge w:val="continue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숭실사이버대학교</w:t>
            </w:r>
            <w:r>
              <w:rPr>
                <w:rFonts w:eastAsiaTheme="minorHAnsi" w:cs="굴림"/>
                <w:color w:val="000000"/>
                <w:sz w:val="22"/>
                <w:kern w:val="0"/>
              </w:rPr>
              <w:t xml:space="preserve"> 한국어학과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rPr>
                <w:rFonts w:ascii="바탕" w:eastAsia="바탕" w:hAnsi="바탕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20" w:hRule="atLeast"/>
        </w:trPr>
        <w:tc>
          <w:tcPr>
            <w:tcW w:w="2127" w:type="dxa"/>
            <w:gridSpan w:val="3"/>
            <w:vMerge w:val="continue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rPr>
                <w:rFonts w:eastAsiaTheme="minorHAnsi" w:cs="굴림"/>
                <w:b/>
                <w:bCs/>
                <w:color w:val="000000"/>
                <w:sz w:val="22"/>
                <w:kern w:val="0"/>
              </w:rPr>
            </w:pP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2"/>
                <w:kern w:val="0"/>
              </w:rPr>
            </w:pPr>
            <w:r>
              <w:rPr>
                <w:rFonts w:eastAsiaTheme="minorHAnsi" w:cs="굴림"/>
                <w:color w:val="000000"/>
                <w:sz w:val="22"/>
                <w:kern w:val="0"/>
              </w:rPr>
              <w:t>원광디지털대학교 한국어문화학과</w:t>
            </w:r>
          </w:p>
        </w:tc>
        <w:tc>
          <w:tcPr>
            <w:tcW w:w="26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rPr>
                <w:rFonts w:ascii="바탕" w:eastAsia="바탕" w:hAnsi="바탕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2621" w:hRule="atLeast"/>
        </w:trPr>
        <w:tc>
          <w:tcPr>
            <w:tcW w:w="9127" w:type="dxa"/>
            <w:gridSpan w:val="12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>본인은 위와 같이 한글학교 교사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>학위과정 재외동포청 지원금을 신청합니다.</w:t>
            </w:r>
          </w:p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>202</w:t>
            </w:r>
            <w:r>
              <w:rPr>
                <w:lang w:eastAsia="ko-KR"/>
                <w:rFonts w:eastAsiaTheme="minorHAnsi" w:cs="굴림"/>
                <w:color w:val="000000"/>
                <w:sz w:val="24"/>
                <w:szCs w:val="24"/>
                <w:kern w:val="0"/>
                <w:rtl w:val="off"/>
              </w:rPr>
              <w:t>5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년  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월    일</w:t>
            </w:r>
          </w:p>
          <w:p>
            <w:pPr>
              <w:autoSpaceDE/>
              <w:autoSpaceDN/>
              <w:widowControl/>
              <w:wordWrap/>
              <w:snapToGrid w:val="0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지 원 자   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 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 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 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     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(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서명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)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="바탕" w:eastAsia="바탕" w:hAnsi="바탕" w:cs="굴림"/>
                <w:color w:val="000000"/>
                <w:sz w:val="24"/>
                <w:szCs w:val="24"/>
                <w:kern w:val="0"/>
              </w:rPr>
            </w:pPr>
          </w:p>
        </w:tc>
      </w:tr>
    </w:tbl>
    <w:p>
      <w:pPr>
        <w:autoSpaceDE/>
        <w:autoSpaceDN/>
        <w:widowControl/>
        <w:wordWrap/>
        <w:snapToGrid w:val="0"/>
        <w:rPr>
          <w:rFonts w:ascii="맑은 고딕" w:eastAsia="맑은 고딕" w:hAnsi="맑은 고딕" w:cs="굴림"/>
          <w:color w:val="000000"/>
          <w:sz w:val="28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>[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>서식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 xml:space="preserve"> 2]</w:t>
      </w:r>
    </w:p>
    <w:p>
      <w:pPr>
        <w:autoSpaceDE/>
        <w:autoSpaceDN/>
        <w:widowControl/>
        <w:wordWrap/>
        <w:snapToGrid w:val="0"/>
        <w:jc w:val="center"/>
        <w:rPr>
          <w:rFonts w:ascii="HY헤드라인M" w:eastAsia="HY헤드라인M" w:hAnsi="HCI Poppy" w:cs="굴림" w:hint="eastAsia"/>
          <w:b/>
          <w:bCs/>
          <w:color w:val="000000"/>
          <w:sz w:val="44"/>
          <w:szCs w:val="44"/>
          <w:kern w:val="0"/>
          <w:u w:val="single" w:color="auto"/>
        </w:rPr>
      </w:pPr>
      <w:r>
        <w:rPr>
          <w:rFonts w:ascii="HY헤드라인M" w:eastAsia="HY헤드라인M" w:hAnsi="바탕" w:cs="바탕" w:hint="eastAsia"/>
          <w:b/>
          <w:bCs/>
          <w:color w:val="000000"/>
          <w:sz w:val="44"/>
          <w:szCs w:val="44"/>
          <w:kern w:val="0"/>
          <w:u w:val="single" w:color="auto"/>
        </w:rPr>
        <w:t>한글학교</w:t>
      </w:r>
      <w:r>
        <w:rPr>
          <w:rFonts w:ascii="HY헤드라인M" w:eastAsia="HY헤드라인M" w:hAnsi="바탕" w:cs="바탕" w:hint="eastAsia"/>
          <w:b/>
          <w:bCs/>
          <w:color w:val="000000"/>
          <w:sz w:val="44"/>
          <w:szCs w:val="44"/>
          <w:kern w:val="0"/>
          <w:u w:val="single" w:color="auto"/>
        </w:rPr>
        <w:t xml:space="preserve">장 </w:t>
      </w:r>
      <w:r>
        <w:rPr>
          <w:rFonts w:ascii="HY헤드라인M" w:eastAsia="HY헤드라인M" w:hAnsi="바탕" w:cs="바탕" w:hint="eastAsia"/>
          <w:b/>
          <w:bCs/>
          <w:color w:val="000000"/>
          <w:sz w:val="44"/>
          <w:szCs w:val="44"/>
          <w:kern w:val="0"/>
          <w:u w:val="single" w:color="auto"/>
        </w:rPr>
        <w:t>추천서</w:t>
      </w:r>
    </w:p>
    <w:p>
      <w:pPr>
        <w:autoSpaceDE/>
        <w:autoSpaceDN/>
        <w:widowControl/>
        <w:wordWrap/>
        <w:snapToGrid w:val="0"/>
        <w:jc w:val="center"/>
        <w:rPr>
          <w:rFonts w:ascii="HY헤드라인M" w:eastAsia="HY헤드라인M" w:hAnsi="바탕" w:cs="굴림"/>
          <w:b/>
          <w:bCs/>
          <w:color w:val="000000"/>
          <w:sz w:val="18"/>
          <w:szCs w:val="48"/>
          <w:kern w:val="0"/>
        </w:rPr>
      </w:pPr>
    </w:p>
    <w:p>
      <w:pPr>
        <w:autoSpaceDE/>
        <w:autoSpaceDN/>
        <w:widowControl/>
        <w:wordWrap/>
        <w:snapToGrid w:val="0"/>
        <w:jc w:val="left"/>
        <w:rPr>
          <w:rFonts w:ascii="HY헤드라인M" w:eastAsia="HY헤드라인M" w:hAnsi="바탕" w:cs="굴림"/>
          <w:b/>
          <w:bCs/>
          <w:color w:val="000000"/>
          <w:sz w:val="34"/>
          <w:szCs w:val="34"/>
          <w:kern w:val="0"/>
        </w:rPr>
      </w:pPr>
      <w:r>
        <w:rPr>
          <w:rFonts w:ascii="HY헤드라인M" w:eastAsia="HY헤드라인M" w:hAnsi="바탕" w:cs="굴림" w:hint="eastAsia"/>
          <w:b/>
          <w:bCs/>
          <w:color w:val="000000"/>
          <w:sz w:val="34"/>
          <w:szCs w:val="34"/>
          <w:kern w:val="0"/>
        </w:rPr>
        <w:t>□ 교사 인적사항</w:t>
      </w:r>
    </w:p>
    <w:tbl>
      <w:tblPr>
        <w:tblpPr w:leftFromText="142" w:rightFromText="142" w:vertAnchor="text" w:horzAnchor="text" w:tblpXSpec="center" w:tblpY="166"/>
        <w:tblW w:w="9191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0"/>
        <w:gridCol w:w="1398"/>
        <w:gridCol w:w="741"/>
        <w:gridCol w:w="2528"/>
        <w:gridCol w:w="990"/>
        <w:gridCol w:w="109"/>
        <w:gridCol w:w="2185"/>
      </w:tblGrid>
      <w:tr>
        <w:trPr>
          <w:trHeight w:val="340" w:hRule="atLeast"/>
        </w:trPr>
        <w:tc>
          <w:tcPr>
            <w:tcW w:w="1240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바탕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b/>
                <w:color w:val="000000"/>
                <w:sz w:val="24"/>
                <w:szCs w:val="24"/>
                <w:kern w:val="0"/>
              </w:rPr>
              <w:t>인적사항</w:t>
            </w:r>
          </w:p>
        </w:tc>
        <w:tc>
          <w:tcPr>
            <w:tcW w:w="1398" w:type="dxa"/>
            <w:tcBorders>
              <w:top w:val="single" w:sz="18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성 명</w:t>
            </w:r>
          </w:p>
        </w:tc>
        <w:tc>
          <w:tcPr>
            <w:tcW w:w="7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한글</w:t>
            </w:r>
          </w:p>
        </w:tc>
        <w:tc>
          <w:tcPr>
            <w:tcW w:w="2528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99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영문</w:t>
            </w:r>
          </w:p>
        </w:tc>
        <w:tc>
          <w:tcPr>
            <w:tcW w:w="2294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left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</w:tc>
      </w:tr>
      <w:tr>
        <w:trPr>
          <w:trHeight w:val="340" w:hRule="atLeast"/>
        </w:trPr>
        <w:tc>
          <w:tcPr>
            <w:tcW w:w="1240" w:type="dxa"/>
            <w:vMerge w:val="continue"/>
            <w:tcBorders>
              <w:left w:val="single" w:sz="18" w:space="0" w:color="000000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생년월일</w:t>
            </w:r>
          </w:p>
        </w:tc>
        <w:tc>
          <w:tcPr>
            <w:tcW w:w="32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line="0" w:lineRule="atLeast"/>
              <w:rPr>
                <w:rFonts w:eastAsiaTheme="minorHAnsi" w:cs="굴림"/>
                <w:sz w:val="24"/>
                <w:szCs w:val="24"/>
                <w:kern w:val="0"/>
              </w:rPr>
            </w:pPr>
          </w:p>
        </w:tc>
        <w:tc>
          <w:tcPr>
            <w:tcW w:w="99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jc w:val="left"/>
              <w:spacing w:line="0" w:lineRule="atLeast"/>
              <w:rPr>
                <w:rFonts w:eastAsiaTheme="minorHAnsi" w:cs="굴림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전화번호</w:t>
            </w:r>
          </w:p>
        </w:tc>
        <w:tc>
          <w:tcPr>
            <w:tcW w:w="2294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>
            <w:pPr>
              <w:autoSpaceDE/>
              <w:autoSpaceDN/>
              <w:widowControl/>
              <w:wordWrap/>
              <w:jc w:val="left"/>
              <w:spacing w:line="0" w:lineRule="atLeast"/>
              <w:rPr>
                <w:rFonts w:eastAsiaTheme="minorHAnsi" w:cs="굴림"/>
                <w:sz w:val="24"/>
                <w:szCs w:val="24"/>
                <w:kern w:val="0"/>
              </w:rPr>
            </w:pPr>
          </w:p>
        </w:tc>
      </w:tr>
      <w:tr>
        <w:trPr>
          <w:trHeight w:val="340" w:hRule="atLeast"/>
        </w:trPr>
        <w:tc>
          <w:tcPr>
            <w:tcW w:w="1240" w:type="dxa"/>
            <w:vMerge w:val="continue"/>
            <w:tcBorders>
              <w:left w:val="single" w:sz="18" w:space="0" w:color="000000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이메일</w:t>
            </w:r>
          </w:p>
        </w:tc>
        <w:tc>
          <w:tcPr>
            <w:tcW w:w="655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</w:tc>
      </w:tr>
      <w:tr>
        <w:trPr>
          <w:trHeight w:val="340" w:hRule="atLeast"/>
        </w:trPr>
        <w:tc>
          <w:tcPr>
            <w:tcW w:w="1240" w:type="dxa"/>
            <w:vMerge w:val="continue"/>
            <w:tcBorders>
              <w:left w:val="single" w:sz="1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주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소</w:t>
            </w:r>
          </w:p>
        </w:tc>
        <w:tc>
          <w:tcPr>
            <w:tcW w:w="6553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pStyle w:val="a7"/>
              <w:ind w:leftChars="0"/>
              <w:autoSpaceDE/>
              <w:autoSpaceDN/>
              <w:widowControl/>
              <w:wordWrap/>
              <w:snapToGrid w:val="0"/>
              <w:jc w:val="left"/>
              <w:numPr>
                <w:ilvl w:val="0"/>
                <w:numId w:val="1"/>
              </w:numPr>
              <w:spacing w:line="0" w:lineRule="atLeast"/>
              <w:rPr>
                <w:rFonts w:eastAsiaTheme="minorHAnsi" w:cs="바탕"/>
                <w:color w:val="808080"/>
                <w:sz w:val="24"/>
                <w:szCs w:val="24"/>
                <w:kern w:val="0"/>
              </w:rPr>
            </w:pP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한글이나</w:t>
            </w:r>
            <w:r>
              <w:rPr>
                <w:rFonts w:eastAsiaTheme="minorHAnsi" w:cs="바탕"/>
                <w:color w:val="808080"/>
                <w:sz w:val="22"/>
                <w:szCs w:val="24"/>
                <w:kern w:val="0"/>
              </w:rPr>
              <w:t xml:space="preserve"> 영어로 기재</w:t>
            </w:r>
          </w:p>
        </w:tc>
      </w:tr>
      <w:tr>
        <w:trPr>
          <w:trHeight w:val="561" w:hRule="atLeast"/>
        </w:trPr>
        <w:tc>
          <w:tcPr>
            <w:tcW w:w="1240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바탕"/>
                <w:b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b/>
                <w:color w:val="000000"/>
                <w:sz w:val="24"/>
                <w:szCs w:val="24"/>
                <w:kern w:val="0"/>
              </w:rPr>
              <w:t>재직사항</w:t>
            </w: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4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학교명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40" w:lineRule="atLeast"/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</w:pP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0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00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한글학교</w:t>
            </w: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40" w:lineRule="atLeast"/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</w:pPr>
            <w:r>
              <w:rPr>
                <w:rFonts w:eastAsiaTheme="minorHAnsi" w:cs="굴림"/>
                <w:sz w:val="22"/>
                <w:szCs w:val="24"/>
                <w:kern w:val="0"/>
              </w:rPr>
              <w:t>직급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40" w:lineRule="atLeast"/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</w:pP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교사</w:t>
            </w:r>
          </w:p>
        </w:tc>
      </w:tr>
      <w:tr>
        <w:trPr>
          <w:trHeight w:val="507" w:hRule="atLeast"/>
        </w:trPr>
        <w:tc>
          <w:tcPr>
            <w:tcW w:w="1240" w:type="dxa"/>
            <w:vMerge w:val="continue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4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  <w:r>
              <w:rPr>
                <w:lang w:eastAsia="ko-KR"/>
                <w:rFonts w:eastAsiaTheme="minorHAnsi" w:cs="바탕"/>
                <w:color w:val="000000"/>
                <w:sz w:val="24"/>
                <w:szCs w:val="24"/>
                <w:kern w:val="0"/>
                <w:rtl w:val="off"/>
              </w:rPr>
              <w:t>학교 스터디 코리안 id</w:t>
            </w:r>
          </w:p>
        </w:tc>
        <w:tc>
          <w:tcPr>
            <w:tcW w:w="6553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40" w:lineRule="atLeast"/>
              <w:rPr>
                <w:lang w:eastAsia="ko-KR"/>
                <w:rFonts w:eastAsiaTheme="minorHAnsi" w:cs="굴림"/>
                <w:color w:val="808080"/>
                <w:sz w:val="22"/>
                <w:szCs w:val="24"/>
                <w:kern w:val="0"/>
                <w:rtl w:val="off"/>
              </w:rPr>
            </w:pPr>
            <w:r>
              <w:rPr>
                <w:lang w:eastAsia="ko-KR"/>
                <w:rFonts w:eastAsiaTheme="minorHAnsi" w:cs="굴림"/>
                <w:color w:val="808080"/>
                <w:sz w:val="22"/>
                <w:szCs w:val="24"/>
                <w:kern w:val="0"/>
                <w:rtl w:val="off"/>
              </w:rPr>
              <w:t>학교별로 부여된 고유 ID기입</w:t>
            </w:r>
          </w:p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40" w:lineRule="atLeast"/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</w:pPr>
            <w:r>
              <w:rPr>
                <w:lang w:eastAsia="ko-KR"/>
                <w:rFonts w:eastAsiaTheme="minorHAnsi" w:cs="굴림"/>
                <w:color w:val="808080"/>
                <w:sz w:val="22"/>
                <w:szCs w:val="24"/>
                <w:kern w:val="0"/>
                <w:rtl w:val="off"/>
              </w:rPr>
              <w:t>* 개인 ID가 아닌 재직 학교 ID기입</w:t>
            </w:r>
          </w:p>
        </w:tc>
      </w:tr>
      <w:tr>
        <w:trPr>
          <w:trHeight w:val="507" w:hRule="atLeast"/>
        </w:trPr>
        <w:tc>
          <w:tcPr>
            <w:tcW w:w="1240" w:type="dxa"/>
            <w:vMerge w:val="continue"/>
            <w:tcBorders>
              <w:top w:val="single" w:sz="4" w:space="0" w:color="auto"/>
              <w:left w:val="single" w:sz="18" w:space="0" w:color="000000"/>
              <w:bottom w:val="single" w:sz="18" w:space="0" w:color="auto"/>
              <w:right w:val="single" w:sz="4" w:space="0" w:color="auto"/>
            </w:tcBorders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single" w:sz="2" w:space="0" w:color="000000"/>
            </w:tcBorders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4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재직기간</w:t>
            </w:r>
          </w:p>
        </w:tc>
        <w:tc>
          <w:tcPr>
            <w:tcW w:w="6553" w:type="dxa"/>
            <w:gridSpan w:val="5"/>
            <w:tcBorders>
              <w:top w:val="single" w:sz="4" w:space="0" w:color="000000"/>
              <w:left w:val="single" w:sz="2" w:space="0" w:color="000000"/>
              <w:bottom w:val="single" w:sz="18" w:space="0" w:color="auto"/>
              <w:right w:val="single" w:sz="18" w:space="0" w:color="000000"/>
            </w:tcBorders>
          </w:tcPr>
          <w:p>
            <w:pPr>
              <w:ind w:firstLineChars="100" w:firstLine="220"/>
              <w:autoSpaceDE/>
              <w:autoSpaceDN/>
              <w:widowControl/>
              <w:wordWrap/>
              <w:snapToGrid w:val="0"/>
              <w:jc w:val="left"/>
              <w:spacing w:line="40" w:lineRule="atLeast"/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</w:pP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2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 xml:space="preserve">020.3.1 ~ 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2023.11.10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 xml:space="preserve">  (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 xml:space="preserve"> 00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 xml:space="preserve">년 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00</w:t>
            </w:r>
            <w:r>
              <w:rPr>
                <w:rFonts w:eastAsiaTheme="minorHAnsi" w:cs="굴림"/>
                <w:color w:val="808080"/>
                <w:sz w:val="22"/>
                <w:szCs w:val="24"/>
                <w:kern w:val="0"/>
              </w:rPr>
              <w:t>개월)</w:t>
            </w:r>
          </w:p>
        </w:tc>
      </w:tr>
    </w:tbl>
    <w:p>
      <w:pPr>
        <w:autoSpaceDE/>
        <w:autoSpaceDN/>
        <w:widowControl/>
        <w:wordWrap/>
        <w:snapToGrid w:val="0"/>
        <w:jc w:val="left"/>
        <w:rPr>
          <w:rFonts w:ascii="궁서체" w:eastAsia="궁서체" w:hAnsi="바탕" w:cs="굴림"/>
          <w:b/>
          <w:bCs/>
          <w:color w:val="000000"/>
          <w:sz w:val="18"/>
          <w:szCs w:val="34"/>
          <w:kern w:val="0"/>
        </w:rPr>
      </w:pPr>
    </w:p>
    <w:p>
      <w:pPr>
        <w:autoSpaceDE/>
        <w:autoSpaceDN/>
        <w:widowControl/>
        <w:wordWrap/>
        <w:snapToGrid w:val="0"/>
        <w:jc w:val="center"/>
        <w:rPr>
          <w:rFonts w:ascii="궁서체" w:eastAsia="궁서체" w:hAnsi="궁서체" w:cs="굴림"/>
          <w:color w:val="000000"/>
          <w:sz w:val="12"/>
          <w:szCs w:val="12"/>
          <w:kern w:val="0"/>
        </w:rPr>
      </w:pPr>
    </w:p>
    <w:p>
      <w:pPr>
        <w:autoSpaceDE/>
        <w:autoSpaceDN/>
        <w:widowControl/>
        <w:wordWrap/>
        <w:snapToGrid w:val="0"/>
        <w:jc w:val="left"/>
        <w:spacing w:before="288"/>
        <w:rPr>
          <w:rFonts w:ascii="HY헤드라인M" w:eastAsia="HY헤드라인M" w:hAnsi="바탕" w:cs="굴림"/>
          <w:b/>
          <w:bCs/>
          <w:color w:val="000000"/>
          <w:sz w:val="34"/>
          <w:szCs w:val="34"/>
          <w:kern w:val="0"/>
        </w:rPr>
      </w:pPr>
      <w:r>
        <w:rPr>
          <w:rFonts w:ascii="HY헤드라인M" w:eastAsia="HY헤드라인M" w:hAnsi="바탕" w:cs="굴림" w:hint="eastAsia"/>
          <w:b/>
          <w:bCs/>
          <w:color w:val="000000"/>
          <w:sz w:val="34"/>
          <w:szCs w:val="34"/>
          <w:kern w:val="0"/>
        </w:rPr>
        <w:t>□ 추천 내용</w:t>
      </w:r>
    </w:p>
    <w:p>
      <w:pPr>
        <w:autoSpaceDE/>
        <w:autoSpaceDN/>
        <w:widowControl/>
        <w:wordWrap/>
        <w:snapToGrid w:val="0"/>
        <w:jc w:val="left"/>
        <w:rPr>
          <w:rFonts w:ascii="바탕" w:eastAsia="궁서체" w:hAnsi="바탕" w:cs="굴림"/>
          <w:b/>
          <w:bCs/>
          <w:color w:val="000000"/>
          <w:sz w:val="18"/>
          <w:szCs w:val="18"/>
          <w:kern w:val="0"/>
        </w:rPr>
      </w:pPr>
    </w:p>
    <w:tbl>
      <w:tblPr>
        <w:tblW w:w="9097" w:type="dxa"/>
        <w:tblLook w:val="04A0" w:firstRow="1" w:lastRow="0" w:firstColumn="1" w:lastColumn="0" w:noHBand="0" w:noVBand="1"/>
        <w:jc w:val="center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91"/>
        <w:gridCol w:w="1230"/>
        <w:gridCol w:w="1795"/>
        <w:gridCol w:w="1040"/>
        <w:gridCol w:w="2741"/>
      </w:tblGrid>
      <w:tr>
        <w:trPr>
          <w:jc w:val="center"/>
          <w:trHeight w:val="388" w:hRule="atLeast"/>
        </w:trPr>
        <w:tc>
          <w:tcPr>
            <w:tcW w:w="2291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작성자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(학교장)</w:t>
            </w:r>
          </w:p>
        </w:tc>
        <w:tc>
          <w:tcPr>
            <w:tcW w:w="123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jc w:val="center"/>
              <w:spacing w:line="0" w:lineRule="atLeast"/>
              <w:rPr>
                <w:rFonts w:eastAsiaTheme="minorHAnsi" w:cs="굴림"/>
                <w:sz w:val="24"/>
                <w:szCs w:val="24"/>
                <w:kern w:val="0"/>
              </w:rPr>
            </w:pPr>
            <w:r>
              <w:rPr>
                <w:rFonts w:eastAsiaTheme="minorHAnsi" w:cs="굴림"/>
                <w:sz w:val="24"/>
                <w:szCs w:val="24"/>
                <w:kern w:val="0"/>
              </w:rPr>
              <w:t>성명</w:t>
            </w:r>
          </w:p>
        </w:tc>
        <w:tc>
          <w:tcPr>
            <w:tcW w:w="1795" w:type="dxa"/>
            <w:tcBorders>
              <w:top w:val="single" w:sz="18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line="0" w:lineRule="atLeast"/>
              <w:rPr>
                <w:rFonts w:eastAsiaTheme="minorHAnsi" w:cs="굴림"/>
                <w:sz w:val="24"/>
                <w:szCs w:val="24"/>
                <w:kern w:val="0"/>
              </w:rPr>
            </w:pPr>
          </w:p>
        </w:tc>
        <w:tc>
          <w:tcPr>
            <w:tcW w:w="1040" w:type="dxa"/>
            <w:tcBorders>
              <w:top w:val="single" w:sz="18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line="0" w:lineRule="atLeast"/>
              <w:rPr>
                <w:rFonts w:eastAsiaTheme="minorHAnsi" w:cs="굴림"/>
                <w:sz w:val="24"/>
                <w:szCs w:val="24"/>
                <w:kern w:val="0"/>
              </w:rPr>
            </w:pPr>
            <w:r>
              <w:rPr>
                <w:rFonts w:eastAsiaTheme="minorHAnsi" w:cs="굴림"/>
                <w:sz w:val="24"/>
                <w:szCs w:val="24"/>
                <w:kern w:val="0"/>
              </w:rPr>
              <w:t>연락처</w:t>
            </w:r>
          </w:p>
        </w:tc>
        <w:tc>
          <w:tcPr>
            <w:tcW w:w="2741" w:type="dxa"/>
            <w:tcBorders>
              <w:top w:val="single" w:sz="18" w:space="0" w:color="000000"/>
              <w:left w:val="single" w:sz="4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>
            <w:pPr>
              <w:autoSpaceDE/>
              <w:autoSpaceDN/>
              <w:widowControl/>
              <w:wordWrap/>
              <w:jc w:val="center"/>
              <w:spacing w:line="0" w:lineRule="atLeast"/>
              <w:rPr>
                <w:rFonts w:eastAsiaTheme="minorHAnsi" w:cs="굴림"/>
                <w:sz w:val="24"/>
                <w:szCs w:val="24"/>
                <w:kern w:val="0"/>
              </w:rPr>
            </w:pPr>
          </w:p>
        </w:tc>
      </w:tr>
      <w:tr>
        <w:trPr>
          <w:jc w:val="center"/>
          <w:trHeight w:val="37" w:hRule="atLeast"/>
        </w:trPr>
        <w:tc>
          <w:tcPr>
            <w:tcW w:w="2291" w:type="dxa"/>
            <w:vMerge w:val="continue"/>
            <w:tcBorders>
              <w:left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2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이메일</w:t>
            </w:r>
          </w:p>
        </w:tc>
        <w:tc>
          <w:tcPr>
            <w:tcW w:w="55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</w:tc>
      </w:tr>
      <w:tr>
        <w:trPr>
          <w:jc w:val="center"/>
          <w:trHeight w:val="2069" w:hRule="atLeast"/>
        </w:trPr>
        <w:tc>
          <w:tcPr>
            <w:tcW w:w="2291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12" w:lineRule="auto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추천사유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312" w:lineRule="auto"/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(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학교장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작성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)</w:t>
            </w:r>
          </w:p>
        </w:tc>
        <w:tc>
          <w:tcPr>
            <w:tcW w:w="68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312" w:lineRule="auto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</w:tc>
      </w:tr>
      <w:tr>
        <w:trPr>
          <w:jc w:val="center"/>
          <w:trHeight w:val="418" w:hRule="atLeast"/>
        </w:trPr>
        <w:tc>
          <w:tcPr>
            <w:tcW w:w="2291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학교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주소</w:t>
            </w:r>
          </w:p>
        </w:tc>
        <w:tc>
          <w:tcPr>
            <w:tcW w:w="68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line="20" w:lineRule="atLeast"/>
              <w:rPr>
                <w:rFonts w:eastAsiaTheme="minorHAnsi" w:cs="굴림"/>
                <w:sz w:val="24"/>
                <w:szCs w:val="24"/>
                <w:kern w:val="0"/>
              </w:rPr>
            </w:pPr>
          </w:p>
        </w:tc>
      </w:tr>
      <w:tr>
        <w:trPr>
          <w:jc w:val="center"/>
          <w:trHeight w:val="37" w:hRule="atLeast"/>
        </w:trPr>
        <w:tc>
          <w:tcPr>
            <w:tcW w:w="2291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학교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</w:t>
            </w: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연락처</w:t>
            </w:r>
            <w:r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  <w:t xml:space="preserve"> </w:t>
            </w:r>
          </w:p>
        </w:tc>
        <w:tc>
          <w:tcPr>
            <w:tcW w:w="1230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전화번호</w:t>
            </w:r>
          </w:p>
        </w:tc>
        <w:tc>
          <w:tcPr>
            <w:tcW w:w="1795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040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  <w:r>
              <w:rPr>
                <w:rFonts w:eastAsiaTheme="minorHAnsi" w:cs="바탕"/>
                <w:color w:val="000000"/>
                <w:sz w:val="24"/>
                <w:szCs w:val="24"/>
                <w:kern w:val="0"/>
              </w:rPr>
              <w:t>이메일</w:t>
            </w:r>
          </w:p>
        </w:tc>
        <w:tc>
          <w:tcPr>
            <w:tcW w:w="274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left"/>
              <w:spacing w:line="20" w:lineRule="atLeast"/>
              <w:rPr>
                <w:rFonts w:eastAsiaTheme="minorHAnsi" w:cs="굴림"/>
                <w:color w:val="000000"/>
                <w:sz w:val="24"/>
                <w:szCs w:val="24"/>
                <w:kern w:val="0"/>
              </w:rPr>
            </w:pPr>
          </w:p>
        </w:tc>
      </w:tr>
    </w:tbl>
    <w:p>
      <w:pPr>
        <w:autoSpaceDE/>
        <w:autoSpaceDN/>
        <w:widowControl/>
        <w:wordWrap/>
        <w:snapToGrid w:val="0"/>
        <w:jc w:val="center"/>
        <w:rPr>
          <w:rFonts w:ascii="궁서체" w:eastAsia="궁서체" w:hAnsi="궁서체" w:cs="굴림"/>
          <w:color w:val="000000"/>
          <w:sz w:val="22"/>
          <w:kern w:val="0"/>
        </w:rPr>
      </w:pPr>
    </w:p>
    <w:p>
      <w:pPr>
        <w:autoSpaceDE/>
        <w:autoSpaceDN/>
        <w:widowControl/>
        <w:wordWrap/>
        <w:snapToGrid w:val="0"/>
        <w:jc w:val="center"/>
        <w:rPr>
          <w:rFonts w:eastAsiaTheme="minorHAnsi" w:cs="굴림"/>
          <w:color w:val="000000"/>
          <w:sz w:val="8"/>
          <w:szCs w:val="8"/>
          <w:kern w:val="0"/>
        </w:rPr>
      </w:pPr>
    </w:p>
    <w:p>
      <w:pPr>
        <w:autoSpaceDE/>
        <w:autoSpaceDN/>
        <w:widowControl/>
        <w:wordWrap/>
        <w:snapToGrid w:val="0"/>
        <w:jc w:val="center"/>
        <w:rPr>
          <w:rFonts w:eastAsiaTheme="minorHAnsi" w:cs="굴림"/>
          <w:color w:val="000000"/>
          <w:sz w:val="26"/>
          <w:szCs w:val="26"/>
          <w:kern w:val="0"/>
        </w:rPr>
      </w:pPr>
      <w:r>
        <w:rPr>
          <w:rFonts w:eastAsiaTheme="minorHAnsi" w:cs="바탕"/>
          <w:color w:val="000000"/>
          <w:sz w:val="26"/>
          <w:szCs w:val="26"/>
          <w:kern w:val="0"/>
        </w:rPr>
        <w:t>상기인을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</w:t>
      </w:r>
      <w:r>
        <w:rPr>
          <w:rFonts w:eastAsiaTheme="minorHAnsi" w:cs="굴림"/>
          <w:color w:val="000000"/>
          <w:sz w:val="26"/>
          <w:szCs w:val="26"/>
          <w:kern w:val="0"/>
        </w:rPr>
        <w:t>‘</w:t>
      </w:r>
      <w:r>
        <w:rPr>
          <w:rFonts w:eastAsiaTheme="minorHAnsi" w:cs="바탕"/>
          <w:color w:val="000000"/>
          <w:sz w:val="26"/>
          <w:szCs w:val="26"/>
          <w:kern w:val="0"/>
        </w:rPr>
        <w:t>한글학교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</w:t>
      </w:r>
      <w:r>
        <w:rPr>
          <w:rFonts w:eastAsiaTheme="minorHAnsi" w:cs="바탕"/>
          <w:color w:val="000000"/>
          <w:sz w:val="26"/>
          <w:szCs w:val="26"/>
          <w:kern w:val="0"/>
        </w:rPr>
        <w:t>교사</w:t>
      </w:r>
      <w:r>
        <w:rPr>
          <w:rFonts w:eastAsiaTheme="minorHAnsi" w:cs="바탕"/>
          <w:color w:val="000000"/>
          <w:sz w:val="26"/>
          <w:szCs w:val="26"/>
          <w:kern w:val="0"/>
        </w:rPr>
        <w:t xml:space="preserve"> </w:t>
      </w:r>
      <w:r>
        <w:rPr>
          <w:rFonts w:eastAsiaTheme="minorHAnsi" w:cs="바탕"/>
          <w:color w:val="000000"/>
          <w:sz w:val="26"/>
          <w:szCs w:val="26"/>
          <w:kern w:val="0"/>
        </w:rPr>
        <w:t>학위과정</w:t>
      </w:r>
      <w:r>
        <w:rPr>
          <w:rFonts w:eastAsiaTheme="minorHAnsi" w:cs="바탕"/>
          <w:color w:val="000000"/>
          <w:sz w:val="26"/>
          <w:szCs w:val="26"/>
          <w:kern w:val="0"/>
        </w:rPr>
        <w:t>’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</w:t>
      </w:r>
      <w:r>
        <w:rPr>
          <w:rFonts w:eastAsiaTheme="minorHAnsi" w:cs="바탕"/>
          <w:color w:val="000000"/>
          <w:sz w:val="26"/>
          <w:szCs w:val="26"/>
          <w:kern w:val="0"/>
        </w:rPr>
        <w:t xml:space="preserve">대상자로 </w:t>
      </w:r>
      <w:r>
        <w:rPr>
          <w:rFonts w:eastAsiaTheme="minorHAnsi" w:cs="바탕"/>
          <w:color w:val="000000"/>
          <w:sz w:val="26"/>
          <w:szCs w:val="26"/>
          <w:kern w:val="0"/>
        </w:rPr>
        <w:t>추천합니다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. </w:t>
      </w:r>
    </w:p>
    <w:p>
      <w:pPr>
        <w:autoSpaceDE/>
        <w:autoSpaceDN/>
        <w:widowControl/>
        <w:wordWrap/>
        <w:snapToGrid w:val="0"/>
        <w:jc w:val="center"/>
        <w:rPr>
          <w:rFonts w:eastAsiaTheme="minorHAnsi" w:cs="바탕"/>
          <w:color w:val="000000"/>
          <w:sz w:val="26"/>
          <w:szCs w:val="26"/>
          <w:kern w:val="0"/>
        </w:rPr>
      </w:pPr>
      <w:r>
        <w:rPr>
          <w:rFonts w:eastAsiaTheme="minorHAnsi" w:cs="바탕"/>
          <w:color w:val="000000"/>
          <w:sz w:val="26"/>
          <w:szCs w:val="26"/>
          <w:kern w:val="0"/>
        </w:rPr>
        <w:t>202</w:t>
      </w:r>
      <w:r>
        <w:rPr>
          <w:lang w:eastAsia="ko-KR"/>
          <w:rFonts w:eastAsiaTheme="minorHAnsi" w:cs="바탕"/>
          <w:color w:val="000000"/>
          <w:sz w:val="26"/>
          <w:szCs w:val="26"/>
          <w:kern w:val="0"/>
          <w:rtl w:val="off"/>
        </w:rPr>
        <w:t>5</w:t>
      </w:r>
      <w:r>
        <w:rPr>
          <w:rFonts w:eastAsiaTheme="minorHAnsi" w:cs="바탕"/>
          <w:color w:val="000000"/>
          <w:sz w:val="26"/>
          <w:szCs w:val="26"/>
          <w:kern w:val="0"/>
        </w:rPr>
        <w:t>년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    </w:t>
      </w:r>
      <w:r>
        <w:rPr>
          <w:rFonts w:eastAsiaTheme="minorHAnsi" w:cs="바탕"/>
          <w:color w:val="000000"/>
          <w:sz w:val="26"/>
          <w:szCs w:val="26"/>
          <w:kern w:val="0"/>
        </w:rPr>
        <w:t>월</w:t>
      </w:r>
      <w:r>
        <w:rPr>
          <w:rFonts w:eastAsiaTheme="minorHAnsi" w:cs="바탕"/>
          <w:color w:val="000000"/>
          <w:sz w:val="26"/>
          <w:szCs w:val="26"/>
          <w:kern w:val="0"/>
        </w:rPr>
        <w:t xml:space="preserve">     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</w:t>
      </w:r>
      <w:r>
        <w:rPr>
          <w:rFonts w:eastAsiaTheme="minorHAnsi" w:cs="바탕"/>
          <w:color w:val="000000"/>
          <w:sz w:val="26"/>
          <w:szCs w:val="26"/>
          <w:kern w:val="0"/>
        </w:rPr>
        <w:t>일</w:t>
      </w:r>
    </w:p>
    <w:p>
      <w:pPr>
        <w:autoSpaceDE/>
        <w:autoSpaceDN/>
        <w:widowControl/>
        <w:wordWrap/>
        <w:snapToGrid w:val="0"/>
        <w:jc w:val="right"/>
        <w:spacing w:line="276" w:lineRule="auto"/>
        <w:rPr>
          <w:rFonts w:ascii="맑은 고딕" w:eastAsia="맑은 고딕" w:hAnsi="맑은 고딕" w:cs="굴림"/>
          <w:color w:val="000000"/>
          <w:sz w:val="28"/>
          <w:szCs w:val="20"/>
          <w:kern w:val="0"/>
        </w:rPr>
      </w:pPr>
      <w:r>
        <w:rPr>
          <w:rFonts w:eastAsiaTheme="minorHAnsi" w:cs="굴림"/>
          <w:noProof/>
          <w:color w:val="000000"/>
          <w:sz w:val="26"/>
          <w:szCs w:val="26"/>
          <w:kern w:val="0"/>
        </w:rPr>
        <mc:AlternateContent>
          <mc:Choice Requires="wps">
            <w:drawing>
              <wp:anchor distT="0" distB="0" distL="114300" distR="114300" behindDoc="0" locked="0" layoutInCell="1" simplePos="0" relativeHeight="251661312" allowOverlap="1" hidden="0">
                <wp:simplePos x="0" y="0"/>
                <wp:positionH relativeFrom="margin">
                  <wp:align>center</wp:align>
                </wp:positionH>
                <wp:positionV relativeFrom="paragraph">
                  <wp:posOffset>340995</wp:posOffset>
                </wp:positionV>
                <wp:extent cx="241538" cy="207031"/>
                <wp:effectExtent l="0" t="0" r="0" b="0"/>
                <wp:wrapNone/>
                <wp:docPr id="1028" name="shape1028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538" cy="2070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8" style="position:absolute;margin-left:0pt;margin-top:26.85pt;width:19.0187pt;height:16.3017pt;mso-position-horizontal:center;mso-position-horizontal-relative:margin;mso-position-vertical-relative:line;v-text-anchor:middle;mso-wrap-style:square;z-index:251661312" o:allowincell="t" filled="t" fillcolor="#ffffff" stroked="f">
                <v:stroke joinstyle="round"/>
              </v:rect>
            </w:pict>
          </mc:Fallback>
        </mc:AlternateContent>
      </w:r>
      <w:r>
        <w:rPr>
          <w:rFonts w:eastAsiaTheme="minorHAnsi" w:cs="바탕"/>
          <w:color w:val="000000"/>
          <w:sz w:val="26"/>
          <w:szCs w:val="26"/>
          <w:kern w:val="0"/>
        </w:rPr>
        <w:t>교장</w:t>
      </w:r>
      <w:r>
        <w:rPr>
          <w:rFonts w:eastAsiaTheme="minorHAnsi" w:cs="바탕"/>
          <w:color w:val="000000"/>
          <w:sz w:val="26"/>
          <w:szCs w:val="26"/>
          <w:kern w:val="0"/>
        </w:rPr>
        <w:t xml:space="preserve"> </w:t>
      </w:r>
      <w:r>
        <w:rPr>
          <w:rFonts w:eastAsiaTheme="minorHAnsi" w:cs="바탕"/>
          <w:color w:val="000000"/>
          <w:sz w:val="26"/>
          <w:szCs w:val="26"/>
          <w:kern w:val="0"/>
        </w:rPr>
        <w:t xml:space="preserve"> </w:t>
      </w:r>
      <w:r>
        <w:rPr>
          <w:rFonts w:eastAsiaTheme="minorHAnsi" w:cs="바탕"/>
          <w:color w:val="000000"/>
          <w:sz w:val="26"/>
          <w:szCs w:val="26"/>
          <w:kern w:val="0"/>
        </w:rPr>
        <w:t>성명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: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     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 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    </w:t>
      </w:r>
      <w:r>
        <w:rPr>
          <w:rFonts w:eastAsiaTheme="minorHAnsi" w:cs="굴림"/>
          <w:color w:val="000000"/>
          <w:sz w:val="26"/>
          <w:szCs w:val="26"/>
          <w:kern w:val="0"/>
        </w:rPr>
        <w:t xml:space="preserve"> </w:t>
      </w:r>
      <w:r>
        <w:rPr>
          <w:rFonts w:eastAsiaTheme="minorHAnsi" w:cs="굴림"/>
          <w:color w:val="000000"/>
          <w:sz w:val="26"/>
          <w:szCs w:val="26"/>
          <w:kern w:val="0"/>
        </w:rPr>
        <w:t>(</w:t>
      </w:r>
      <w:r>
        <w:rPr>
          <w:rFonts w:eastAsiaTheme="minorHAnsi" w:cs="바탕"/>
          <w:color w:val="000000"/>
          <w:sz w:val="26"/>
          <w:szCs w:val="26"/>
          <w:kern w:val="0"/>
        </w:rPr>
        <w:t>서명 또는 인</w:t>
      </w:r>
      <w:r>
        <w:rPr>
          <w:rFonts w:eastAsiaTheme="minorHAnsi" w:cs="굴림"/>
          <w:color w:val="000000"/>
          <w:sz w:val="26"/>
          <w:szCs w:val="26"/>
          <w:kern w:val="0"/>
        </w:rPr>
        <w:t>)</w:t>
      </w:r>
    </w:p>
    <w:p>
      <w:pPr>
        <w:autoSpaceDE/>
        <w:autoSpaceDN/>
        <w:widowControl/>
        <w:wordWrap/>
        <w:snapToGrid w:val="0"/>
        <w:spacing w:line="300" w:lineRule="auto"/>
        <w:rPr>
          <w:rFonts w:ascii="맑은 고딕" w:eastAsia="맑은 고딕" w:hAnsi="맑은 고딕" w:cs="굴림"/>
          <w:color w:val="000000"/>
          <w:sz w:val="28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>[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>서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>식</w:t>
      </w:r>
      <w:r>
        <w:rPr>
          <w:rFonts w:ascii="맑은 고딕" w:eastAsia="맑은 고딕" w:hAnsi="맑은 고딕" w:cs="굴림" w:hint="eastAsia"/>
          <w:color w:val="000000"/>
          <w:sz w:val="28"/>
          <w:szCs w:val="20"/>
          <w:kern w:val="0"/>
        </w:rPr>
        <w:t xml:space="preserve"> 3]</w:t>
      </w: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휴먼명조" w:eastAsia="휴먼명조" w:hAnsi="HCI Poppy" w:cs="굴림" w:hint="eastAsia"/>
          <w:b/>
          <w:bCs/>
          <w:color w:val="000000"/>
          <w:sz w:val="40"/>
          <w:szCs w:val="40"/>
          <w:kern w:val="0"/>
        </w:rPr>
      </w:pPr>
      <w:r>
        <w:rPr>
          <w:rFonts w:ascii="바탕" w:eastAsia="바탕" w:hAnsi="바탕" w:cs="바탕" w:hint="eastAsia"/>
          <w:b/>
          <w:bCs/>
          <w:color w:val="000000"/>
          <w:sz w:val="40"/>
          <w:szCs w:val="40"/>
          <w:kern w:val="0"/>
        </w:rPr>
        <w:t>개인정보</w:t>
      </w:r>
      <w:r>
        <w:rPr>
          <w:rFonts w:ascii="HCI Poppy" w:eastAsia="휴먼명조" w:hAnsi="HCI Poppy" w:cs="굴림" w:hint="eastAsia"/>
          <w:b/>
          <w:bCs/>
          <w:color w:val="000000"/>
          <w:sz w:val="40"/>
          <w:szCs w:val="40"/>
          <w:kern w:val="0"/>
        </w:rPr>
        <w:t xml:space="preserve"> </w:t>
      </w:r>
      <w:r>
        <w:rPr>
          <w:rFonts w:ascii="바탕" w:eastAsia="바탕" w:hAnsi="바탕" w:cs="바탕" w:hint="eastAsia"/>
          <w:b/>
          <w:bCs/>
          <w:color w:val="000000"/>
          <w:sz w:val="40"/>
          <w:szCs w:val="40"/>
          <w:kern w:val="0"/>
        </w:rPr>
        <w:t>제공·활용</w:t>
      </w:r>
      <w:r>
        <w:rPr>
          <w:rFonts w:ascii="HCI Poppy" w:eastAsia="휴먼명조" w:hAnsi="HCI Poppy" w:cs="굴림" w:hint="eastAsia"/>
          <w:b/>
          <w:bCs/>
          <w:color w:val="000000"/>
          <w:sz w:val="40"/>
          <w:szCs w:val="40"/>
          <w:kern w:val="0"/>
        </w:rPr>
        <w:t xml:space="preserve"> </w:t>
      </w:r>
      <w:r>
        <w:rPr>
          <w:rFonts w:ascii="바탕" w:eastAsia="바탕" w:hAnsi="바탕" w:cs="바탕" w:hint="eastAsia"/>
          <w:b/>
          <w:bCs/>
          <w:color w:val="000000"/>
          <w:sz w:val="40"/>
          <w:szCs w:val="40"/>
          <w:kern w:val="0"/>
        </w:rPr>
        <w:t>동의서</w:t>
      </w:r>
    </w:p>
    <w:p>
      <w:pPr>
        <w:autoSpaceDE/>
        <w:autoSpaceDN/>
        <w:widowControl/>
        <w:wordWrap/>
        <w:snapToGrid w:val="0"/>
        <w:spacing w:line="276" w:lineRule="auto"/>
        <w:rPr>
          <w:rFonts w:ascii="휴먼명조" w:eastAsia="휴먼명조" w:hAnsi="HCI Poppy" w:cs="굴림" w:hint="eastAsia"/>
          <w:color w:val="000000"/>
          <w:sz w:val="26"/>
          <w:szCs w:val="26"/>
          <w:kern w:val="0"/>
        </w:rPr>
      </w:pP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본인은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『한글학교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교사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학위과정』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지원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신청과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관련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,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개인정보보호법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제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>15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조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~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제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>22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조에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의거하여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본인의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개인정보를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제공할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것을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동의합니다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>.</w:t>
      </w: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MS Mincho" w:hAnsi="MS Mincho" w:cs="MS Mincho"/>
          <w:b/>
          <w:bCs/>
          <w:color w:val="000000"/>
          <w:sz w:val="26"/>
          <w:szCs w:val="26"/>
          <w:kern w:val="0"/>
        </w:r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휴먼명조" w:eastAsia="휴먼명조" w:hAnsi="HCI Poppy" w:cs="굴림" w:hint="eastAsia"/>
          <w:b/>
          <w:bCs/>
          <w:color w:val="000000"/>
          <w:sz w:val="26"/>
          <w:szCs w:val="26"/>
          <w:kern w:val="0"/>
        </w:rPr>
      </w:pPr>
      <w:r>
        <w:rPr>
          <w:rFonts w:ascii="MS Mincho" w:eastAsia="MS Mincho" w:hAnsi="MS Mincho" w:cs="MS Mincho" w:hint="eastAsia"/>
          <w:b/>
          <w:bCs/>
          <w:color w:val="000000"/>
          <w:sz w:val="26"/>
          <w:szCs w:val="26"/>
          <w:kern w:val="0"/>
        </w:rPr>
        <w:t>￭</w:t>
      </w:r>
      <w:r>
        <w:rPr>
          <w:rFonts w:ascii="HCI Poppy" w:eastAsia="휴먼명조" w:hAnsi="HCI Poppy" w:cs="굴림"/>
          <w:b/>
          <w:bCs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b/>
          <w:bCs/>
          <w:color w:val="000000"/>
          <w:sz w:val="26"/>
          <w:szCs w:val="26"/>
          <w:kern w:val="0"/>
        </w:rPr>
        <w:t>개인정보</w:t>
      </w:r>
      <w:r>
        <w:rPr>
          <w:rFonts w:ascii="HCI Poppy" w:eastAsia="휴먼명조" w:hAnsi="HCI Poppy" w:cs="굴림"/>
          <w:b/>
          <w:bCs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b/>
          <w:bCs/>
          <w:color w:val="000000"/>
          <w:sz w:val="26"/>
          <w:szCs w:val="26"/>
          <w:kern w:val="0"/>
        </w:rPr>
        <w:t>수집</w:t>
      </w:r>
      <w:r>
        <w:rPr>
          <w:rFonts w:ascii="HCI Poppy" w:eastAsia="휴먼명조" w:hAnsi="HCI Poppy" w:cs="굴림"/>
          <w:b/>
          <w:bCs/>
          <w:color w:val="000000"/>
          <w:sz w:val="26"/>
          <w:szCs w:val="26"/>
          <w:kern w:val="0"/>
        </w:rPr>
        <w:t>·</w:t>
      </w:r>
      <w:r>
        <w:rPr>
          <w:rFonts w:ascii="바탕" w:eastAsia="바탕" w:hAnsi="바탕" w:cs="바탕" w:hint="eastAsia"/>
          <w:b/>
          <w:bCs/>
          <w:color w:val="000000"/>
          <w:sz w:val="26"/>
          <w:szCs w:val="26"/>
          <w:kern w:val="0"/>
        </w:rPr>
        <w:t>이</w:t>
      </w:r>
      <w:r>
        <w:rPr>
          <w:rFonts w:ascii="바탕" w:eastAsia="바탕" w:hAnsi="바탕" w:cs="바탕"/>
          <w:b/>
          <w:bCs/>
          <w:color w:val="000000"/>
          <w:sz w:val="26"/>
          <w:szCs w:val="26"/>
          <w:kern w:val="0"/>
        </w:rPr>
        <w:t>용</w:t>
      </w:r>
      <w:r>
        <w:rPr>
          <w:rFonts w:ascii="바탕" w:eastAsia="바탕" w:hAnsi="바탕" w:cs="바탕" w:hint="eastAsia"/>
          <w:b/>
          <w:bCs/>
          <w:color w:val="000000"/>
          <w:sz w:val="26"/>
          <w:szCs w:val="26"/>
          <w:kern w:val="0"/>
        </w:rPr>
        <w:t xml:space="preserve"> </w:t>
      </w:r>
      <w:r>
        <w:rPr>
          <w:rFonts w:ascii="MS Mincho" w:eastAsia="MS Mincho" w:hAnsi="MS Mincho" w:cs="MS Mincho" w:hint="eastAsia"/>
          <w:b/>
          <w:bCs/>
          <w:color w:val="000000"/>
          <w:sz w:val="26"/>
          <w:szCs w:val="26"/>
          <w:kern w:val="0"/>
        </w:rPr>
        <w:t>￭</w:t>
      </w:r>
    </w:p>
    <w:tbl>
      <w:tblPr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8"/>
        <w:gridCol w:w="4196"/>
        <w:gridCol w:w="1712"/>
      </w:tblGrid>
      <w:tr>
        <w:trPr>
          <w:trHeight w:val="696" w:hRule="atLeast"/>
        </w:trPr>
        <w:tc>
          <w:tcPr>
            <w:tcW w:w="3118" w:type="dxa"/>
            <w:tcBorders>
              <w:top w:val="single" w:sz="18" w:space="0" w:color="000000"/>
              <w:left w:val="nil"/>
              <w:bottom w:val="double" w:sz="4" w:space="0" w:color="auto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수집</w:t>
            </w:r>
            <w:r>
              <w:rPr>
                <w:rFonts w:ascii="MS Mincho" w:eastAsia="MS Mincho" w:hAnsi="MS Mincho" w:cs="MS Mincho" w:hint="eastAsia"/>
                <w:color w:val="000000"/>
                <w:sz w:val="22"/>
                <w:kern w:val="0"/>
              </w:rPr>
              <w:t>․</w:t>
            </w:r>
            <w:r>
              <w:rPr>
                <w:rFonts w:ascii="바탕" w:eastAsia="바탕" w:hAnsi="바탕" w:cs="굴림" w:hint="eastAsia"/>
                <w:color w:val="000000"/>
                <w:sz w:val="22"/>
                <w:kern w:val="0"/>
              </w:rPr>
              <w:t>이용하려는</w:t>
            </w:r>
            <w:r>
              <w:rPr>
                <w:rFonts w:ascii="HCI Poppy" w:eastAsia="휴먼명조" w:hAnsi="HCI Poppy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항목</w:t>
            </w:r>
          </w:p>
        </w:tc>
        <w:tc>
          <w:tcPr>
            <w:tcW w:w="4196" w:type="dxa"/>
            <w:tcBorders>
              <w:top w:val="single" w:sz="18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수집</w:t>
            </w:r>
            <w:r>
              <w:rPr>
                <w:rFonts w:ascii="MS Mincho" w:eastAsia="MS Mincho" w:hAnsi="MS Mincho" w:cs="MS Mincho" w:hint="eastAsia"/>
                <w:color w:val="000000"/>
                <w:sz w:val="22"/>
                <w:kern w:val="0"/>
              </w:rPr>
              <w:t>․</w:t>
            </w:r>
            <w:r>
              <w:rPr>
                <w:rFonts w:ascii="바탕" w:eastAsia="바탕" w:hAnsi="바탕" w:cs="굴림" w:hint="eastAsia"/>
                <w:color w:val="000000"/>
                <w:sz w:val="22"/>
                <w:kern w:val="0"/>
              </w:rPr>
              <w:t>이용</w:t>
            </w:r>
            <w:r>
              <w:rPr>
                <w:rFonts w:ascii="HCI Poppy" w:eastAsia="휴먼명조" w:hAnsi="HCI Poppy" w:cs="굴림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목적</w:t>
            </w:r>
          </w:p>
        </w:tc>
        <w:tc>
          <w:tcPr>
            <w:tcW w:w="1712" w:type="dxa"/>
            <w:tcBorders>
              <w:top w:val="single" w:sz="18" w:space="0" w:color="000000"/>
              <w:left w:val="single" w:sz="2" w:space="0" w:color="000000"/>
              <w:bottom w:val="double" w:sz="4" w:space="0" w:color="auto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이용기간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및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보유기간</w:t>
            </w:r>
          </w:p>
        </w:tc>
      </w:tr>
      <w:tr>
        <w:trPr>
          <w:trHeight w:val="2064" w:hRule="atLeast"/>
        </w:trPr>
        <w:tc>
          <w:tcPr>
            <w:tcW w:w="3118" w:type="dxa"/>
            <w:tcBorders>
              <w:top w:val="double" w:sz="4" w:space="0" w:color="auto"/>
              <w:left w:val="nil"/>
              <w:bottom w:val="single" w:sz="18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성명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생년월일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거주국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>,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국적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연락처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이메일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주소</w:t>
            </w:r>
          </w:p>
          <w:p>
            <w:pPr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소속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학교명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최종학력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교사경력</w:t>
            </w:r>
          </w:p>
        </w:tc>
        <w:tc>
          <w:tcPr>
            <w:tcW w:w="4196" w:type="dxa"/>
            <w:tcBorders>
              <w:top w:val="double" w:sz="4" w:space="0" w:color="auto"/>
              <w:left w:val="single" w:sz="2" w:space="0" w:color="000000"/>
              <w:bottom w:val="single" w:sz="18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본인식별절차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,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공지사항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,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 xml:space="preserve">각종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정보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제공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,</w:t>
            </w:r>
            <w:r>
              <w:rPr>
                <w:rFonts w:ascii="바탕" w:eastAsia="바탕" w:hAnsi="바탕" w:cs="바탕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선발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심의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참고</w:t>
            </w:r>
          </w:p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(과정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운영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및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사후관리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)</w:t>
            </w:r>
          </w:p>
        </w:tc>
        <w:tc>
          <w:tcPr>
            <w:tcW w:w="1712" w:type="dxa"/>
            <w:tcBorders>
              <w:top w:val="double" w:sz="4" w:space="0" w:color="auto"/>
              <w:left w:val="single" w:sz="2" w:space="0" w:color="000000"/>
              <w:bottom w:val="single" w:sz="18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snapToGrid w:val="0"/>
              <w:jc w:val="center"/>
              <w:spacing w:line="276" w:lineRule="auto"/>
              <w:rPr>
                <w:rFonts w:ascii="휴먼명조" w:eastAsia="휴먼명조" w:hAnsi="HCI Poppy" w:cs="굴림" w:hint="eastAsia"/>
                <w:color w:val="000000"/>
                <w:sz w:val="22"/>
                <w:kern w:val="0"/>
              </w:rPr>
            </w:pP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사업종료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후</w:t>
            </w:r>
            <w:r>
              <w:rPr>
                <w:rFonts w:ascii="HCI Poppy" w:eastAsia="휴먼명조" w:hAnsi="HCI Poppy" w:cs="굴림" w:hint="eastAsia"/>
                <w:color w:val="000000"/>
                <w:sz w:val="22"/>
                <w:kern w:val="0"/>
              </w:rPr>
              <w:t xml:space="preserve"> 5</w:t>
            </w:r>
            <w:r>
              <w:rPr>
                <w:rFonts w:ascii="바탕" w:eastAsia="바탕" w:hAnsi="바탕" w:cs="바탕" w:hint="eastAsia"/>
                <w:color w:val="000000"/>
                <w:sz w:val="22"/>
                <w:kern w:val="0"/>
              </w:rPr>
              <w:t>년</w:t>
            </w:r>
          </w:p>
        </w:tc>
      </w:tr>
    </w:tbl>
    <w:p>
      <w:pPr>
        <w:autoSpaceDE/>
        <w:autoSpaceDN/>
        <w:widowControl/>
        <w:wordWrap/>
        <w:snapToGrid w:val="0"/>
        <w:spacing w:line="276" w:lineRule="auto"/>
        <w:rPr>
          <w:rFonts w:ascii="HCI Poppy" w:eastAsia="휴먼명조" w:hAnsi="HCI Poppy" w:cs="굴림" w:hint="eastAsia"/>
          <w:color w:val="000000"/>
          <w:sz w:val="24"/>
          <w:szCs w:val="28"/>
          <w:kern w:val="0"/>
        </w:rPr>
      </w:pPr>
      <w:r>
        <w:rPr>
          <w:rFonts w:ascii="바탕" w:eastAsia="바탕" w:hAnsi="바탕" w:cs="굴림" w:hint="eastAsia"/>
          <w:color w:val="000000"/>
          <w:sz w:val="24"/>
          <w:szCs w:val="28"/>
          <w:kern w:val="0"/>
        </w:rPr>
        <w:t>※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개인정보를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제공하고자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하는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자는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개인정보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활용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동의를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거부할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권리가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있으며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,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거부할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경우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‘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한글학교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교사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학위과정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’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지원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대상에서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제외될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수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4"/>
          <w:szCs w:val="28"/>
          <w:kern w:val="0"/>
        </w:rPr>
        <w:t>있습니다</w:t>
      </w:r>
      <w:r>
        <w:rPr>
          <w:rFonts w:ascii="HCI Poppy" w:eastAsia="휴먼명조" w:hAnsi="HCI Poppy" w:cs="굴림"/>
          <w:color w:val="000000"/>
          <w:sz w:val="24"/>
          <w:szCs w:val="28"/>
          <w:kern w:val="0"/>
        </w:rPr>
        <w:t>.</w:t>
      </w:r>
    </w:p>
    <w:p>
      <w:pPr>
        <w:autoSpaceDE/>
        <w:autoSpaceDN/>
        <w:widowControl/>
        <w:wordWrap/>
        <w:snapToGrid w:val="0"/>
        <w:spacing w:line="384" w:lineRule="auto"/>
        <w:rPr>
          <w:rFonts w:ascii="휴먼명조" w:eastAsia="휴먼명조" w:hAnsi="HCI Poppy" w:cs="굴림" w:hint="eastAsia"/>
          <w:color w:val="000000"/>
          <w:sz w:val="24"/>
          <w:szCs w:val="28"/>
          <w:kern w:val="0"/>
        </w:r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바탕" w:eastAsia="바탕" w:hAnsi="바탕" w:cs="바탕"/>
          <w:color w:val="000000"/>
          <w:sz w:val="26"/>
          <w:szCs w:val="26"/>
          <w:kern w:val="0"/>
        </w:rPr>
      </w:pP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□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동의함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    </w:t>
      </w:r>
      <w:r>
        <w:rPr>
          <w:rFonts w:ascii="휴먼명조" w:eastAsia="바탕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□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동의하지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않음</w:t>
      </w:r>
    </w:p>
    <w:p>
      <w:pPr>
        <w:autoSpaceDE/>
        <w:autoSpaceDN/>
        <w:widowControl/>
        <w:wordWrap/>
        <w:snapToGrid w:val="0"/>
        <w:spacing w:line="384" w:lineRule="auto"/>
        <w:rPr>
          <w:rFonts w:ascii="휴먼명조" w:eastAsia="휴먼명조" w:hAnsi="HCI Poppy" w:cs="굴림" w:hint="eastAsia"/>
          <w:color w:val="000000"/>
          <w:szCs w:val="26"/>
          <w:kern w:val="0"/>
        </w:r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</w:pP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본인은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“개인정보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수집</w:t>
      </w:r>
      <w:r>
        <w:rPr>
          <w:rFonts w:ascii="MS Mincho" w:eastAsia="MS Mincho" w:hAnsi="MS Mincho" w:cs="MS Mincho" w:hint="eastAsia"/>
          <w:color w:val="000000"/>
          <w:sz w:val="26"/>
          <w:szCs w:val="26"/>
          <w:kern w:val="0"/>
        </w:rPr>
        <w:t>․</w:t>
      </w:r>
      <w:r>
        <w:rPr>
          <w:rFonts w:ascii="바탕" w:eastAsia="바탕" w:hAnsi="바탕" w:cs="굴림" w:hint="eastAsia"/>
          <w:color w:val="000000"/>
          <w:sz w:val="26"/>
          <w:szCs w:val="26"/>
          <w:kern w:val="0"/>
        </w:rPr>
        <w:t>이용”에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대한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내용을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읽고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명확히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이해하였으며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,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이에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동의합니다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>.</w:t>
      </w: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휴먼명조" w:eastAsia="휴먼명조" w:hAnsi="HCI Poppy" w:cs="굴림" w:hint="eastAsia"/>
          <w:color w:val="000000"/>
          <w:sz w:val="26"/>
          <w:szCs w:val="26"/>
          <w:kern w:val="0"/>
        </w:rPr>
      </w:pP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바탕" w:eastAsia="바탕" w:hAnsi="바탕" w:cs="바탕"/>
          <w:color w:val="000000"/>
          <w:sz w:val="26"/>
          <w:szCs w:val="26"/>
          <w:kern w:val="0"/>
        </w:rPr>
      </w:pP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/>
          <w:color w:val="000000"/>
          <w:sz w:val="26"/>
          <w:szCs w:val="26"/>
          <w:kern w:val="0"/>
        </w:rPr>
        <w:t>202</w:t>
      </w:r>
      <w:r>
        <w:rPr>
          <w:lang w:eastAsia="ko-KR"/>
          <w:rFonts w:ascii="바탕" w:eastAsia="바탕" w:hAnsi="바탕" w:cs="바탕"/>
          <w:color w:val="000000"/>
          <w:sz w:val="26"/>
          <w:szCs w:val="26"/>
          <w:kern w:val="0"/>
          <w:rtl w:val="off"/>
        </w:rPr>
        <w:t>5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년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  </w:t>
      </w:r>
      <w:r>
        <w:rPr>
          <w:rFonts w:ascii="HCI Poppy" w:eastAsia="휴먼명조" w:hAnsi="HCI Poppy" w:cs="굴림"/>
          <w:color w:val="000000"/>
          <w:sz w:val="26"/>
          <w:szCs w:val="26"/>
          <w:kern w:val="0"/>
        </w:rPr>
        <w:t xml:space="preserve"> 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월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   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일</w:t>
      </w:r>
    </w:p>
    <w:p>
      <w:pPr>
        <w:autoSpaceDE/>
        <w:autoSpaceDN/>
        <w:widowControl/>
        <w:wordWrap/>
        <w:snapToGrid w:val="0"/>
        <w:jc w:val="center"/>
        <w:spacing w:line="384" w:lineRule="auto"/>
        <w:rPr>
          <w:rFonts w:ascii="휴먼명조" w:eastAsia="휴먼명조" w:hAnsi="HCI Poppy" w:cs="굴림" w:hint="eastAsia"/>
          <w:color w:val="000000"/>
          <w:sz w:val="26"/>
          <w:szCs w:val="26"/>
          <w:kern w:val="0"/>
        </w:rPr>
      </w:pPr>
    </w:p>
    <w:p>
      <w:pPr>
        <w:autoSpaceDE/>
        <w:autoSpaceDN/>
        <w:widowControl/>
        <w:wordWrap/>
        <w:snapToGrid w:val="0"/>
        <w:jc w:val="right"/>
        <w:spacing w:line="384" w:lineRule="auto"/>
        <w:rPr>
          <w:rFonts w:ascii="휴먼명조" w:eastAsia="휴먼명조" w:hAnsi="HCI Poppy" w:cs="굴림" w:hint="eastAsia"/>
          <w:color w:val="000000"/>
          <w:sz w:val="26"/>
          <w:szCs w:val="26"/>
          <w:kern w:val="0"/>
        </w:rPr>
      </w:pP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성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명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:</w:t>
      </w:r>
      <w:r>
        <w:rPr>
          <w:rFonts w:ascii="휴먼명조" w:eastAsia="바탕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 </w:t>
      </w:r>
      <w:r>
        <w:rPr>
          <w:rFonts w:ascii="바탕" w:eastAsia="바탕" w:hAnsi="바탕" w:cs="바탕"/>
          <w:color w:val="000000"/>
          <w:sz w:val="26"/>
          <w:szCs w:val="26"/>
          <w:kern w:val="0"/>
        </w:rPr>
        <w:t xml:space="preserve">   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/>
          <w:color w:val="000000"/>
          <w:sz w:val="26"/>
          <w:szCs w:val="26"/>
          <w:kern w:val="0"/>
        </w:rPr>
        <w:t xml:space="preserve"> 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 xml:space="preserve">   (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서명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또는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 xml:space="preserve"> </w:t>
      </w:r>
      <w:r>
        <w:rPr>
          <w:rFonts w:ascii="바탕" w:eastAsia="바탕" w:hAnsi="바탕" w:cs="바탕" w:hint="eastAsia"/>
          <w:color w:val="000000"/>
          <w:sz w:val="26"/>
          <w:szCs w:val="26"/>
          <w:kern w:val="0"/>
        </w:rPr>
        <w:t>인</w:t>
      </w:r>
      <w:r>
        <w:rPr>
          <w:rFonts w:ascii="HCI Poppy" w:eastAsia="휴먼명조" w:hAnsi="HCI Poppy" w:cs="굴림" w:hint="eastAsia"/>
          <w:color w:val="000000"/>
          <w:sz w:val="26"/>
          <w:szCs w:val="26"/>
          <w:kern w:val="0"/>
        </w:rPr>
        <w:t>)</w:t>
      </w:r>
    </w:p>
    <w:p>
      <w:pPr>
        <w:autoSpaceDE/>
        <w:autoSpaceDN/>
        <w:widowControl/>
        <w:wordWrap/>
        <w:snapToGrid w:val="0"/>
        <w:jc w:val="left"/>
        <w:spacing w:line="384" w:lineRule="auto"/>
        <w:rPr>
          <w:rFonts w:ascii="HCI Poppy" w:eastAsia="휴먼명조" w:hAnsi="HCI Poppy" w:cs="굴림" w:hint="eastAsia"/>
          <w:b/>
          <w:color w:val="000000"/>
          <w:sz w:val="32"/>
          <w:szCs w:val="26"/>
          <w:kern w:val="0"/>
        </w:rPr>
      </w:pPr>
      <w:r>
        <w:rPr>
          <w:rFonts w:ascii="맑은 고딕" w:eastAsia="맑은 고딕" w:hAnsi="맑은 고딕" w:cs="굴림"/>
          <w:noProof/>
          <w:color w:val="000000"/>
          <w:szCs w:val="20"/>
          <w:kern w:val="0"/>
        </w:rPr>
        <mc:AlternateContent>
          <mc:Choice Requires="wps">
            <w:drawing>
              <wp:anchor distT="0" distB="0" distL="114300" distR="114300" behindDoc="0" locked="0" layoutInCell="1" simplePos="0" relativeHeight="251663360" allowOverlap="1" hidden="0">
                <wp:simplePos x="0" y="0"/>
                <wp:positionH relativeFrom="margin">
                  <wp:posOffset>2732128</wp:posOffset>
                </wp:positionH>
                <wp:positionV relativeFrom="paragraph">
                  <wp:posOffset>921540</wp:posOffset>
                </wp:positionV>
                <wp:extent cx="241538" cy="207031"/>
                <wp:effectExtent l="0" t="0" r="0" b="0"/>
                <wp:wrapNone/>
                <wp:docPr id="1029" name="shape1029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538" cy="2070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9" style="position:absolute;margin-left:215.128pt;margin-top:72.5622pt;width:19.0187pt;height:16.3017pt;mso-position-horizontal-relative:margin;mso-position-vertical-relative:line;v-text-anchor:middle;mso-wrap-style:square;z-index:251663360" o:allowincell="t" filled="t" fillcolor="#ffffff" stroked="f">
                <v:stroke joinstyle="round"/>
              </v:rect>
            </w:pict>
          </mc:Fallback>
        </mc:AlternateContent>
      </w:r>
    </w:p>
    <w:sectPr>
      <w:pgSz w:w="11906" w:h="16838"/>
      <w:pgMar w:top="1701" w:right="1440" w:bottom="1440" w:left="1440" w:header="851" w:footer="992" w:gutter="0"/>
      <w:cols/>
      <w:docGrid w:linePitch="360"/>
      <w:pgNumType w:start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함초롬바탕">
    <w:panose1 w:val="02030604000101010101"/>
    <w:family w:val="HCR Batang"/>
    <w:charset w:val="00"/>
    <w:notTrueType w:val="false"/>
    <w:sig w:usb0="F70006FF" w:usb1="19DFFFFF" w:usb2="001BFDD7" w:usb3="00000001" w:csb0="001F01FF" w:csb1="00000001"/>
  </w:font>
  <w:font w:name="굴림">
    <w:panose1 w:val="020B0600000101010101"/>
    <w:family w:val="Gulim"/>
    <w:charset w:val="00"/>
    <w:notTrueType w:val="false"/>
    <w:sig w:usb0="B00002AF" w:usb1="69D77CFB" w:usb2="00000030" w:usb3="00000001" w:csb0="4008009F" w:csb1="DFD70000"/>
  </w:font>
  <w:font w:name="HY헤드라인M">
    <w:panose1 w:val="02030600000101010101"/>
    <w:family w:val="HYHeadLine M"/>
    <w:charset w:val="00"/>
    <w:notTrueType w:val="false"/>
    <w:sig w:usb0="900002A7" w:usb1="01D77CFB" w:usb2="00000010" w:usb3="00000001" w:csb0="00080001" w:csb1="00000001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  <w:font w:name="HY신명조">
    <w:panose1 w:val="02030600000101010101"/>
    <w:family w:val="HYSinMyeongJo-Medium"/>
    <w:charset w:val="00"/>
    <w:notTrueType w:val="false"/>
    <w:sig w:usb0="900002A7" w:usb1="29D77CF9" w:usb2="00000010" w:usb3="00000001" w:csb0="00080000" w:csb1="00000001"/>
  </w:font>
  <w:font w:name="HY울릉도M">
    <w:panose1 w:val="02030600000101010101"/>
    <w:family w:val="HYwulM"/>
    <w:charset w:val="00"/>
    <w:notTrueType w:val="false"/>
    <w:sig w:usb0="800002A7" w:usb1="11D77CF9" w:usb2="00000010" w:usb3="00000001" w:csb0="00080000" w:csb1="00000001"/>
  </w:font>
  <w:font w:name="궁서체">
    <w:panose1 w:val="02030609000101010101"/>
    <w:family w:val="GungsuhChe"/>
    <w:charset w:val="00"/>
    <w:notTrueType w:val="false"/>
    <w:sig w:usb0="B00002AF" w:usb1="69D77CFB" w:usb2="00000030" w:usb3="00000001" w:csb0="4008009F" w:csb1="DFD70000"/>
  </w:font>
  <w:font w:name="맑은 고딕">
    <w:panose1 w:val="020B0503020000020004"/>
    <w:family w:val="Malgun Gothic"/>
    <w:charset w:val="00"/>
    <w:notTrueType w:val="false"/>
    <w:sig w:usb0="9000002F" w:usb1="29D77CFB" w:usb2="00000012" w:usb3="00000001" w:csb0="00080001" w:csb1="00000001"/>
  </w:font>
  <w:font w:name="HCI Poppy">
    <w:charset w:val="00"/>
    <w:notTrueType w:val="false"/>
  </w:font>
  <w:font w:name="휴먼명조">
    <w:panose1 w:val="02010504000101010101"/>
    <w:family w:val="????"/>
    <w:charset w:val="00"/>
    <w:notTrueType w:val="false"/>
    <w:sig w:usb0="7FFFFFFF" w:usb1="11D77CFB" w:usb2="00000010" w:usb3="00000001" w:csb0="00080000" w:csb1="00000001"/>
  </w:font>
  <w:font w:name="새굴림">
    <w:panose1 w:val="02030600000101010101"/>
    <w:family w:val="New Gulim"/>
    <w:charset w:val="00"/>
    <w:notTrueType w:val="false"/>
    <w:sig w:usb0="B00002AF" w:usb1="7FD77CFB" w:usb2="00000030" w:usb3="00000001" w:csb0="4008009F" w:csb1="DFD70000"/>
  </w:font>
  <w:font w:name="MS Mincho">
    <w:panose1 w:val="02020609040205080304"/>
    <w:family w:val="MS Mincho"/>
    <w:charset w:val="00"/>
    <w:notTrueType w:val="false"/>
    <w:sig w:usb0="7FFFFFFF" w:usb1="6AC7FDFB" w:usb2="08000012" w:usb3="00000001" w:csb0="4002009F" w:csb1="7FFFFFFF"/>
  </w:font>
  <w:font w:name="한양중고딕">
    <w:charset w:val="00"/>
    <w:notTrueType w:val="false"/>
  </w:font>
  <w:font w:name="나눔고딕">
    <w:panose1 w:val="020D0604000000000000"/>
    <w:family w:val="NanumGothic"/>
    <w:charset w:val="00"/>
    <w:notTrueType w:val="false"/>
    <w:sig w:usb0="900002A7" w:usb1="29D7FCFB" w:usb2="00000010" w:usb3="00000001" w:csb0="00080001" w:csb1="00000001"/>
  </w:font>
  <w:font w:name="HyhwpEQ">
    <w:panose1 w:val="02030600000101010101"/>
    <w:family w:val="HyhwpEQ"/>
    <w:charset w:val="00"/>
    <w:notTrueType w:val="false"/>
    <w:sig w:usb0="800002A7" w:usb1="39D77CF9" w:usb2="00000001" w:usb3="00000001" w:csb0="00080000" w:csb1="00000001"/>
  </w:font>
  <w:font w:name="Wingdings">
    <w:panose1 w:val="05000000000000000000"/>
    <w:family w:val="Wingdings"/>
    <w:charset w:val="00"/>
    <w:notTrueType w:val="false"/>
    <w:sig w:usb0="00000001" w:usb1="00000001" w:usb2="00000001" w:usb3="00000001" w:csb0="80000000" w:csb1="00000001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sdt>
    <w:sdtPr>
      <w:id w:val="-1"/>
      <w:docPartObj>
        <w:docPartGallery w:val="Page Numbers (Bottom of Page)"/>
        <w:docPartUnique/>
      </w:docPartObj>
    </w:sdtPr>
    <w:sdtContent>
      <w:p>
        <w:pPr>
          <w:pStyle w:val="a6"/>
          <w:jc w:val="center"/>
        </w:pPr>
        <w:r/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  <w:r/>
      </w:p>
    </w:sdtContent>
  </w:sdt>
  <w:p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sdt>
    <w:sdtPr>
      <w:id w:val="-1"/>
      <w:docPartObj>
        <w:docPartGallery w:val="Page Numbers (Bottom of Page)"/>
        <w:docPartUnique/>
      </w:docPartObj>
    </w:sdtPr>
    <w:sdtContent>
      <w:p>
        <w:pPr>
          <w:pStyle w:val="a6"/>
          <w:jc w:val="center"/>
        </w:pPr>
        <w:r/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  <w:r/>
      </w:p>
    </w:sdtContent>
  </w:sdt>
  <w:p>
    <w:pPr>
      <w:pStyle w:val="a6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216d7840"/>
    <w:multiLevelType w:val="hybridMultilevel"/>
    <w:tmpl w:val="884f20e"/>
    <w:lvl w:ilvl="0" w:tplc="29366d56">
      <w:start w:val="3"/>
      <w:numFmt w:val="bullet"/>
      <w:lvlText w:val="※"/>
      <w:lvlJc w:val="left"/>
      <w:pPr>
        <w:ind w:left="760" w:hanging="360"/>
      </w:pPr>
      <w:rPr>
        <w:rFonts w:ascii="HyhwpEQ" w:eastAsia="HyhwpEQ" w:hAnsi="휴먼명조" w:cs="굴림" w:hint="eastAsia"/>
      </w:rPr>
    </w:lvl>
    <w:lvl w:ilvl="1" w:tentative="on" w:tplc="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2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0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-1774704637" w:unhideWhenUsed="1"/>
    <w:lsdException w:name="toc 2" w:semiHidden="1" w:uiPriority="-1774704637" w:unhideWhenUsed="1"/>
    <w:lsdException w:name="toc 3" w:semiHidden="1" w:uiPriority="-1774704637" w:unhideWhenUsed="1"/>
    <w:lsdException w:name="toc 4" w:semiHidden="1" w:uiPriority="-1774704637" w:unhideWhenUsed="1"/>
    <w:lsdException w:name="toc 5" w:semiHidden="1" w:uiPriority="-1774704637" w:unhideWhenUsed="1"/>
    <w:lsdException w:name="toc 6" w:semiHidden="1" w:uiPriority="-1774704637" w:unhideWhenUsed="1"/>
    <w:lsdException w:name="toc 7" w:semiHidden="1" w:uiPriority="-1774704637" w:unhideWhenUsed="1"/>
    <w:lsdException w:name="toc 8" w:semiHidden="1" w:uiPriority="-1774704637" w:unhideWhenUsed="1"/>
    <w:lsdException w:name="toc 9" w:semiHidden="1" w:uiPriority="-177470463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-177477011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048168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048168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096372838" w:qFormat="1"/>
    <w:lsdException w:name="Emphasis" w:uiPriority="594117988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-195304764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271067474"/>
    <w:lsdException w:name="Light List" w:uiPriority="271067475"/>
    <w:lsdException w:name="Light Grid" w:uiPriority="271069186"/>
    <w:lsdException w:name="Medium Shading 1" w:uiPriority="271069187"/>
    <w:lsdException w:name="Medium Shading 2" w:uiPriority="-1838721436"/>
    <w:lsdException w:name="Medium List 1" w:uiPriority="-1838721435"/>
    <w:lsdException w:name="Medium List 2" w:uiPriority="1633681538"/>
    <w:lsdException w:name="Medium Grid 1" w:uiPriority="1633681539"/>
    <w:lsdException w:name="Medium Grid 2" w:uiPriority="1644393760"/>
    <w:lsdException w:name="Medium Grid 3" w:uiPriority="1644393761"/>
    <w:lsdException w:name="Dark List" w:uiPriority="1663655970"/>
    <w:lsdException w:name="Colorful Shading" w:uiPriority="1663655971"/>
    <w:lsdException w:name="Colorful List" w:uiPriority="1125263714"/>
    <w:lsdException w:name="Colorful Grid" w:uiPriority="1125263715"/>
    <w:lsdException w:name="Light Shading Accent 1" w:uiPriority="271067474"/>
    <w:lsdException w:name="Light List Accent 1" w:uiPriority="271067475"/>
    <w:lsdException w:name="Light Grid Accent 1" w:uiPriority="271069186"/>
    <w:lsdException w:name="Medium Shading 1 Accent 1" w:uiPriority="271069187"/>
    <w:lsdException w:name="Medium Shading 2 Accent 1" w:uiPriority="-1838721436"/>
    <w:lsdException w:name="Medium List 1 Accent 1" w:uiPriority="-1838721435"/>
    <w:lsdException w:name="Revision" w:semiHidden="1"/>
    <w:lsdException w:name="List Paragraph" w:uiPriority="-1774770120" w:qFormat="1"/>
    <w:lsdException w:name="Quote" w:uiPriority="1629496451" w:qFormat="1"/>
    <w:lsdException w:name="Intense Quote" w:uiPriority="2032410912" w:qFormat="1"/>
    <w:lsdException w:name="Medium List 2 Accent 1" w:uiPriority="1633681538"/>
    <w:lsdException w:name="Medium Grid 1 Accent 1" w:uiPriority="1633681539"/>
    <w:lsdException w:name="Medium Grid 2 Accent 1" w:uiPriority="1644393760"/>
    <w:lsdException w:name="Medium Grid 3 Accent 1" w:uiPriority="1644393761"/>
    <w:lsdException w:name="Dark List Accent 1" w:uiPriority="1663655970"/>
    <w:lsdException w:name="Colorful Shading Accent 1" w:uiPriority="1663655971"/>
    <w:lsdException w:name="Colorful List Accent 1" w:uiPriority="1125263714"/>
    <w:lsdException w:name="Colorful Grid Accent 1" w:uiPriority="1125263715"/>
    <w:lsdException w:name="Light Shading Accent 2" w:uiPriority="271067474"/>
    <w:lsdException w:name="Light List Accent 2" w:uiPriority="271067475"/>
    <w:lsdException w:name="Light Grid Accent 2" w:uiPriority="271069186"/>
    <w:lsdException w:name="Medium Shading 1 Accent 2" w:uiPriority="271069187"/>
    <w:lsdException w:name="Medium Shading 2 Accent 2" w:uiPriority="-1838721436"/>
    <w:lsdException w:name="Medium List 1 Accent 2" w:uiPriority="-1838721435"/>
    <w:lsdException w:name="Medium List 2 Accent 2" w:uiPriority="1633681538"/>
    <w:lsdException w:name="Medium Grid 1 Accent 2" w:uiPriority="1633681539"/>
    <w:lsdException w:name="Medium Grid 2 Accent 2" w:uiPriority="1644393760"/>
    <w:lsdException w:name="Medium Grid 3 Accent 2" w:uiPriority="1644393761"/>
    <w:lsdException w:name="Dark List Accent 2" w:uiPriority="1663655970"/>
    <w:lsdException w:name="Colorful Shading Accent 2" w:uiPriority="1663655971"/>
    <w:lsdException w:name="Colorful List Accent 2" w:uiPriority="1125263714"/>
    <w:lsdException w:name="Colorful Grid Accent 2" w:uiPriority="1125263715"/>
    <w:lsdException w:name="Light Shading Accent 3" w:uiPriority="271067474"/>
    <w:lsdException w:name="Light List Accent 3" w:uiPriority="271067475"/>
    <w:lsdException w:name="Light Grid Accent 3" w:uiPriority="271069186"/>
    <w:lsdException w:name="Medium Shading 1 Accent 3" w:uiPriority="271069187"/>
    <w:lsdException w:name="Medium Shading 2 Accent 3" w:uiPriority="-1838721436"/>
    <w:lsdException w:name="Medium List 1 Accent 3" w:uiPriority="-1838721435"/>
    <w:lsdException w:name="Medium List 2 Accent 3" w:uiPriority="1633681538"/>
    <w:lsdException w:name="Medium Grid 1 Accent 3" w:uiPriority="1633681539"/>
    <w:lsdException w:name="Medium Grid 2 Accent 3" w:uiPriority="1644393760"/>
    <w:lsdException w:name="Medium Grid 3 Accent 3" w:uiPriority="1644393761"/>
    <w:lsdException w:name="Dark List Accent 3" w:uiPriority="1663655970"/>
    <w:lsdException w:name="Colorful Shading Accent 3" w:uiPriority="1663655971"/>
    <w:lsdException w:name="Colorful List Accent 3" w:uiPriority="1125263714"/>
    <w:lsdException w:name="Colorful Grid Accent 3" w:uiPriority="1125263715"/>
    <w:lsdException w:name="Light Shading Accent 4" w:uiPriority="271067474"/>
    <w:lsdException w:name="Light List Accent 4" w:uiPriority="271067475"/>
    <w:lsdException w:name="Light Grid Accent 4" w:uiPriority="271069186"/>
    <w:lsdException w:name="Medium Shading 1 Accent 4" w:uiPriority="271069187"/>
    <w:lsdException w:name="Medium Shading 2 Accent 4" w:uiPriority="-1838721436"/>
    <w:lsdException w:name="Medium List 1 Accent 4" w:uiPriority="-1838721435"/>
    <w:lsdException w:name="Medium List 2 Accent 4" w:uiPriority="1633681538"/>
    <w:lsdException w:name="Medium Grid 1 Accent 4" w:uiPriority="1633681539"/>
    <w:lsdException w:name="Medium Grid 2 Accent 4" w:uiPriority="1644393760"/>
    <w:lsdException w:name="Medium Grid 3 Accent 4" w:uiPriority="1644393761"/>
    <w:lsdException w:name="Dark List Accent 4" w:uiPriority="1663655970"/>
    <w:lsdException w:name="Colorful Shading Accent 4" w:uiPriority="1663655971"/>
    <w:lsdException w:name="Colorful List Accent 4" w:uiPriority="1125263714"/>
    <w:lsdException w:name="Colorful Grid Accent 4" w:uiPriority="1125263715"/>
    <w:lsdException w:name="Light Shading Accent 5" w:uiPriority="271067474"/>
    <w:lsdException w:name="Light List Accent 5" w:uiPriority="271067475"/>
    <w:lsdException w:name="Light Grid Accent 5" w:uiPriority="271069186"/>
    <w:lsdException w:name="Medium Shading 1 Accent 5" w:uiPriority="271069187"/>
    <w:lsdException w:name="Medium Shading 2 Accent 5" w:uiPriority="-1838721436"/>
    <w:lsdException w:name="Medium List 1 Accent 5" w:uiPriority="-1838721435"/>
    <w:lsdException w:name="Medium List 2 Accent 5" w:uiPriority="1633681538"/>
    <w:lsdException w:name="Medium Grid 1 Accent 5" w:uiPriority="1633681539"/>
    <w:lsdException w:name="Medium Grid 2 Accent 5" w:uiPriority="1644393760"/>
    <w:lsdException w:name="Medium Grid 3 Accent 5" w:uiPriority="1644393761"/>
    <w:lsdException w:name="Dark List Accent 5" w:uiPriority="1663655970"/>
    <w:lsdException w:name="Colorful Shading Accent 5" w:uiPriority="1663655971"/>
    <w:lsdException w:name="Colorful List Accent 5" w:uiPriority="1125263714"/>
    <w:lsdException w:name="Colorful Grid Accent 5" w:uiPriority="1125263715"/>
    <w:lsdException w:name="Light Shading Accent 6" w:uiPriority="271067474"/>
    <w:lsdException w:name="Light List Accent 6" w:uiPriority="271067475"/>
    <w:lsdException w:name="Light Grid Accent 6" w:uiPriority="271069186"/>
    <w:lsdException w:name="Medium Shading 1 Accent 6" w:uiPriority="271069187"/>
    <w:lsdException w:name="Medium Shading 2 Accent 6" w:uiPriority="-1838721436"/>
    <w:lsdException w:name="Medium List 1 Accent 6" w:uiPriority="-1838721435"/>
    <w:lsdException w:name="Medium List 2 Accent 6" w:uiPriority="1633681538"/>
    <w:lsdException w:name="Medium Grid 1 Accent 6" w:uiPriority="1633681539"/>
    <w:lsdException w:name="Medium Grid 2 Accent 6" w:uiPriority="1644393760"/>
    <w:lsdException w:name="Medium Grid 3 Accent 6" w:uiPriority="1644393761"/>
    <w:lsdException w:name="Dark List Accent 6" w:uiPriority="1663655970"/>
    <w:lsdException w:name="Colorful Shading Accent 6" w:uiPriority="1663655971"/>
    <w:lsdException w:name="Colorful List Accent 6" w:uiPriority="1125263714"/>
    <w:lsdException w:name="Colorful Grid Accent 6" w:uiPriority="1125263715"/>
    <w:lsdException w:name="Subtle Emphasis" w:uiPriority="541595269" w:qFormat="1"/>
    <w:lsdException w:name="Intense Emphasis" w:uiPriority="594117989" w:qFormat="1"/>
    <w:lsdException w:name="Subtle Reference" w:uiPriority="2032410913" w:qFormat="1"/>
    <w:lsdException w:name="Intense Reference" w:uiPriority="-1810794104" w:qFormat="1"/>
    <w:lsdException w:name="Book Title" w:uiPriority="-1810794103" w:qFormat="1"/>
    <w:lsdException w:name="Bibliography" w:semiHidden="1" w:uiPriority="-1774770111" w:unhideWhenUsed="1"/>
    <w:lsdException w:name="TOC Heading" w:semiHidden="1" w:uiPriority="-1774704637" w:unhideWhenUsed="1" w:qFormat="1"/>
    <w:lsdException w:name="Plain Table 1" w:uiPriority="692675665"/>
    <w:lsdException w:name="Plain Table 2" w:uiPriority="561600082"/>
    <w:lsdException w:name="Plain Table 3" w:uiPriority="561600083"/>
    <w:lsdException w:name="Plain Table 4" w:uiPriority="562037520"/>
    <w:lsdException w:name="Plain Table 5" w:uiPriority="562037521"/>
    <w:lsdException w:name="Grid Table Light" w:uiPriority="692675664"/>
    <w:lsdException w:name="Grid Table 1 Light" w:uiPriority="563296022"/>
    <w:lsdException w:name="Grid Table 2" w:uiPriority="563296023"/>
    <w:lsdException w:name="Grid Table 3" w:uiPriority="843122962"/>
    <w:lsdException w:name="Grid Table 4" w:uiPriority="843122963"/>
    <w:lsdException w:name="Grid Table 5 Dark" w:uiPriority="-276381956"/>
    <w:lsdException w:name="Grid Table 6 Colorful" w:uiPriority="-276381955"/>
    <w:lsdException w:name="Grid Table 7 Colorful" w:uiPriority="-1953956128"/>
    <w:lsdException w:name="Grid Table 1 Light Accent 1" w:uiPriority="563296022"/>
    <w:lsdException w:name="Grid Table 2 Accent 1" w:uiPriority="563296023"/>
    <w:lsdException w:name="Grid Table 3 Accent 1" w:uiPriority="843122962"/>
    <w:lsdException w:name="Grid Table 4 Accent 1" w:uiPriority="843122963"/>
    <w:lsdException w:name="Grid Table 5 Dark Accent 1" w:uiPriority="-276381956"/>
    <w:lsdException w:name="Grid Table 6 Colorful Accent 1" w:uiPriority="-276381955"/>
    <w:lsdException w:name="Grid Table 7 Colorful Accent 1" w:uiPriority="-1953956128"/>
    <w:lsdException w:name="Grid Table 1 Light Accent 2" w:uiPriority="563296022"/>
    <w:lsdException w:name="Grid Table 2 Accent 2" w:uiPriority="563296023"/>
    <w:lsdException w:name="Grid Table 3 Accent 2" w:uiPriority="843122962"/>
    <w:lsdException w:name="Grid Table 4 Accent 2" w:uiPriority="843122963"/>
    <w:lsdException w:name="Grid Table 5 Dark Accent 2" w:uiPriority="-276381956"/>
    <w:lsdException w:name="Grid Table 6 Colorful Accent 2" w:uiPriority="-276381955"/>
    <w:lsdException w:name="Grid Table 7 Colorful Accent 2" w:uiPriority="-1953956128"/>
    <w:lsdException w:name="Grid Table 1 Light Accent 3" w:uiPriority="563296022"/>
    <w:lsdException w:name="Grid Table 2 Accent 3" w:uiPriority="563296023"/>
    <w:lsdException w:name="Grid Table 3 Accent 3" w:uiPriority="843122962"/>
    <w:lsdException w:name="Grid Table 4 Accent 3" w:uiPriority="843122963"/>
    <w:lsdException w:name="Grid Table 5 Dark Accent 3" w:uiPriority="-276381956"/>
    <w:lsdException w:name="Grid Table 6 Colorful Accent 3" w:uiPriority="-276381955"/>
    <w:lsdException w:name="Grid Table 7 Colorful Accent 3" w:uiPriority="-1953956128"/>
    <w:lsdException w:name="Grid Table 1 Light Accent 4" w:uiPriority="563296022"/>
    <w:lsdException w:name="Grid Table 2 Accent 4" w:uiPriority="563296023"/>
    <w:lsdException w:name="Grid Table 3 Accent 4" w:uiPriority="843122962"/>
    <w:lsdException w:name="Grid Table 4 Accent 4" w:uiPriority="843122963"/>
    <w:lsdException w:name="Grid Table 5 Dark Accent 4" w:uiPriority="-276381956"/>
    <w:lsdException w:name="Grid Table 6 Colorful Accent 4" w:uiPriority="-276381955"/>
    <w:lsdException w:name="Grid Table 7 Colorful Accent 4" w:uiPriority="-1953956128"/>
    <w:lsdException w:name="Grid Table 1 Light Accent 5" w:uiPriority="563296022"/>
    <w:lsdException w:name="Grid Table 2 Accent 5" w:uiPriority="563296023"/>
    <w:lsdException w:name="Grid Table 3 Accent 5" w:uiPriority="843122962"/>
    <w:lsdException w:name="Grid Table 4 Accent 5" w:uiPriority="843122963"/>
    <w:lsdException w:name="Grid Table 5 Dark Accent 5" w:uiPriority="-276381956"/>
    <w:lsdException w:name="Grid Table 6 Colorful Accent 5" w:uiPriority="-276381955"/>
    <w:lsdException w:name="Grid Table 7 Colorful Accent 5" w:uiPriority="-1953956128"/>
    <w:lsdException w:name="Grid Table 1 Light Accent 6" w:uiPriority="563296022"/>
    <w:lsdException w:name="Grid Table 2 Accent 6" w:uiPriority="563296023"/>
    <w:lsdException w:name="Grid Table 3 Accent 6" w:uiPriority="843122962"/>
    <w:lsdException w:name="Grid Table 4 Accent 6" w:uiPriority="843122963"/>
    <w:lsdException w:name="Grid Table 5 Dark Accent 6" w:uiPriority="-276381956"/>
    <w:lsdException w:name="Grid Table 6 Colorful Accent 6" w:uiPriority="-276381955"/>
    <w:lsdException w:name="Grid Table 7 Colorful Accent 6" w:uiPriority="-1953956128"/>
    <w:lsdException w:name="List Table 1 Light" w:uiPriority="563296022"/>
    <w:lsdException w:name="List Table 2" w:uiPriority="563296023"/>
    <w:lsdException w:name="List Table 3" w:uiPriority="843122962"/>
    <w:lsdException w:name="List Table 4" w:uiPriority="843122963"/>
    <w:lsdException w:name="List Table 5 Dark" w:uiPriority="-276381956"/>
    <w:lsdException w:name="List Table 6 Colorful" w:uiPriority="-276381955"/>
    <w:lsdException w:name="List Table 7 Colorful" w:uiPriority="-1953956128"/>
    <w:lsdException w:name="List Table 1 Light Accent 1" w:uiPriority="563296022"/>
    <w:lsdException w:name="List Table 2 Accent 1" w:uiPriority="563296023"/>
    <w:lsdException w:name="List Table 3 Accent 1" w:uiPriority="843122962"/>
    <w:lsdException w:name="List Table 4 Accent 1" w:uiPriority="843122963"/>
    <w:lsdException w:name="List Table 5 Dark Accent 1" w:uiPriority="-276381956"/>
    <w:lsdException w:name="List Table 6 Colorful Accent 1" w:uiPriority="-276381955"/>
    <w:lsdException w:name="List Table 7 Colorful Accent 1" w:uiPriority="-1953956128"/>
    <w:lsdException w:name="List Table 1 Light Accent 2" w:uiPriority="563296022"/>
    <w:lsdException w:name="List Table 2 Accent 2" w:uiPriority="563296023"/>
    <w:lsdException w:name="List Table 3 Accent 2" w:uiPriority="843122962"/>
    <w:lsdException w:name="List Table 4 Accent 2" w:uiPriority="843122963"/>
    <w:lsdException w:name="List Table 5 Dark Accent 2" w:uiPriority="-276381956"/>
    <w:lsdException w:name="List Table 6 Colorful Accent 2" w:uiPriority="-276381955"/>
    <w:lsdException w:name="List Table 7 Colorful Accent 2" w:uiPriority="-1953956128"/>
    <w:lsdException w:name="List Table 1 Light Accent 3" w:uiPriority="563296022"/>
    <w:lsdException w:name="List Table 2 Accent 3" w:uiPriority="563296023"/>
    <w:lsdException w:name="List Table 3 Accent 3" w:uiPriority="843122962"/>
    <w:lsdException w:name="List Table 4 Accent 3" w:uiPriority="843122963"/>
    <w:lsdException w:name="List Table 5 Dark Accent 3" w:uiPriority="-276381956"/>
    <w:lsdException w:name="List Table 6 Colorful Accent 3" w:uiPriority="-276381955"/>
    <w:lsdException w:name="List Table 7 Colorful Accent 3" w:uiPriority="-1953956128"/>
    <w:lsdException w:name="List Table 1 Light Accent 4" w:uiPriority="563296022"/>
    <w:lsdException w:name="List Table 2 Accent 4" w:uiPriority="563296023"/>
    <w:lsdException w:name="List Table 3 Accent 4" w:uiPriority="843122962"/>
    <w:lsdException w:name="List Table 4 Accent 4" w:uiPriority="843122963"/>
    <w:lsdException w:name="List Table 5 Dark Accent 4" w:uiPriority="-276381956"/>
    <w:lsdException w:name="List Table 6 Colorful Accent 4" w:uiPriority="-276381955"/>
    <w:lsdException w:name="List Table 7 Colorful Accent 4" w:uiPriority="-1953956128"/>
    <w:lsdException w:name="List Table 1 Light Accent 5" w:uiPriority="563296022"/>
    <w:lsdException w:name="List Table 2 Accent 5" w:uiPriority="563296023"/>
    <w:lsdException w:name="List Table 3 Accent 5" w:uiPriority="843122962"/>
    <w:lsdException w:name="List Table 4 Accent 5" w:uiPriority="843122963"/>
    <w:lsdException w:name="List Table 5 Dark Accent 5" w:uiPriority="-276381956"/>
    <w:lsdException w:name="List Table 6 Colorful Accent 5" w:uiPriority="-276381955"/>
    <w:lsdException w:name="List Table 7 Colorful Accent 5" w:uiPriority="-1953956128"/>
    <w:lsdException w:name="List Table 1 Light Accent 6" w:uiPriority="563296022"/>
    <w:lsdException w:name="List Table 2 Accent 6" w:uiPriority="563296023"/>
    <w:lsdException w:name="List Table 3 Accent 6" w:uiPriority="843122962"/>
    <w:lsdException w:name="List Table 4 Accent 6" w:uiPriority="843122963"/>
    <w:lsdException w:name="List Table 5 Dark Accent 6" w:uiPriority="-276381956"/>
    <w:lsdException w:name="List Table 6 Colorful Accent 6" w:uiPriority="-276381955"/>
    <w:lsdException w:name="List Table 7 Colorful Accent 6" w:uiPriority="-1953956128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autoSpaceDE/>
      <w:autoSpaceDN/>
      <w:widowControl/>
      <w:wordWrap/>
      <w:snapToGrid w:val="0"/>
      <w:spacing w:line="384" w:lineRule="auto"/>
    </w:pPr>
    <w:rPr>
      <w:rFonts w:ascii="바탕" w:eastAsia="바탕" w:hAnsi="바탕" w:cs="굴림"/>
      <w:color w:val="000000"/>
      <w:szCs w:val="20"/>
      <w:kern w:val="0"/>
    </w:rPr>
  </w:style>
  <w:style w:type="paragraph" w:customStyle="1" w:styleId="s0">
    <w:name w:val="s0"/>
    <w:basedOn w:val="a"/>
    <w:pPr>
      <w:autoSpaceDE/>
      <w:autoSpaceDN/>
      <w:widowControl/>
      <w:wordWrap/>
      <w:snapToGrid w:val="0"/>
      <w:jc w:val="left"/>
    </w:pPr>
    <w:rPr>
      <w:rFonts w:ascii="궁서체" w:eastAsia="궁서체" w:hAnsi="궁서체" w:cs="굴림"/>
      <w:color w:val="000000"/>
      <w:sz w:val="24"/>
      <w:szCs w:val="24"/>
      <w:kern w:val="0"/>
    </w:rPr>
  </w:style>
  <w:style w:type="paragraph" w:customStyle="1" w:styleId="MS">
    <w:name w:val="MS바탕글"/>
    <w:basedOn w:val="a"/>
    <w:pPr>
      <w:autoSpaceDE/>
      <w:autoSpaceDN/>
      <w:widowControl/>
      <w:wordWrap/>
      <w:snapToGrid w:val="0"/>
      <w:spacing w:line="384" w:lineRule="auto"/>
    </w:pPr>
    <w:rPr>
      <w:rFonts w:ascii="맑은 고딕" w:eastAsia="맑은 고딕" w:hAnsi="맑은 고딕" w:cs="굴림"/>
      <w:color w:val="000000"/>
      <w:szCs w:val="20"/>
      <w:kern w:val="0"/>
    </w:rPr>
  </w:style>
  <w:style w:type="paragraph" w:styleId="a4">
    <w:name w:val="Balloon Text"/>
    <w:uiPriority w:val="99"/>
    <w:basedOn w:val="a"/>
    <w:link w:val="Char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uiPriority w:val="99"/>
    <w:basedOn w:val="a0"/>
    <w:link w:val="a4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5"/>
  </w:style>
  <w:style w:type="paragraph" w:styleId="a6">
    <w:name w:val="footer"/>
    <w:uiPriority w:val="99"/>
    <w:basedOn w:val="a"/>
    <w:link w:val="Char1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1">
    <w:name w:val="바닥글 Char"/>
    <w:uiPriority w:val="99"/>
    <w:basedOn w:val="a0"/>
    <w:link w:val="a6"/>
  </w:style>
  <w:style w:type="paragraph" w:styleId="a7">
    <w:name w:val="List Paragraph"/>
    <w:uiPriority w:val="34"/>
    <w:basedOn w:val="a"/>
    <w:qFormat/>
    <w:pPr>
      <w:ind w:leftChars="400" w:left="800"/>
    </w:pPr>
  </w:style>
  <w:style w:type="character" w:styleId="a8">
    <w:name w:val="Hyperlink"/>
    <w:uiPriority w:val="99"/>
    <w:basedOn w:val="a0"/>
    <w:unhideWhenUsed/>
    <w:rPr>
      <w:color w:val="0000FF"/>
      <w:u w:val="single" w:color="auto"/>
    </w:rPr>
  </w:style>
  <w:style w:type="character" w:customStyle="1" w:styleId="a9">
    <w:name w:val="Unresolved Mention"/>
    <w:uiPriority w:val="99"/>
    <w:basedOn w:val="a0"/>
    <w:semiHidden/>
    <w:unhideWhenUsed/>
    <w:rPr>
      <w:color w:val="605E5C"/>
      <w:shd w:val="clear" w:color="auto" w:fill="E1DFDD"/>
    </w:rPr>
  </w:style>
  <w:style w:type="table" w:styleId="aa">
    <w:name w:val="Table Grid"/>
    <w:uiPriority w:val="59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oter" Target="footer1.xml" /><Relationship Id="rId3" Type="http://schemas.openxmlformats.org/officeDocument/2006/relationships/footer" Target="footer2.xml" /><Relationship Id="rId1" Type="http://schemas.openxmlformats.org/officeDocument/2006/relationships/image" Target="media/image1.png" /><Relationship Id="rId4" Type="http://schemas.openxmlformats.org/officeDocument/2006/relationships/styles" Target="styles.xml" /><Relationship Id="rId5" Type="http://schemas.openxmlformats.org/officeDocument/2006/relationships/settings" Target="settings.xml" /><Relationship Id="rId6" Type="http://schemas.openxmlformats.org/officeDocument/2006/relationships/fontTable" Target="fontTable.xml" /><Relationship Id="rId7" Type="http://schemas.openxmlformats.org/officeDocument/2006/relationships/webSettings" Target="webSettings.xml" /><Relationship Id="rId8" Type="http://schemas.openxmlformats.org/officeDocument/2006/relationships/numbering" Target="numbering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4998"/>
              <a:satMod val="104998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sbcadmin</dc:creator>
  <cp:keywords/>
  <dc:description/>
  <cp:lastModifiedBy>User</cp:lastModifiedBy>
  <cp:revision>1</cp:revision>
  <dcterms:created xsi:type="dcterms:W3CDTF">2022-11-29T09:52:00Z</dcterms:created>
  <dcterms:modified xsi:type="dcterms:W3CDTF">2025-11-12T04:28:06Z</dcterms:modified>
  <cp:lastPrinted>2022-11-29T10:33:00Z</cp:lastPrint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eyJub2RlMSI6eyJkc2QiOiIwMTAwMDAwMDAwMDAxNzYzIiwibG9nVGltZSI6IjIwMjAtMTItMDNUMjM6MzY6MjhaIiwicElEIjoxLCJ0cmFjZUlkIjoiRjA4QkUxOENGMzc0NEE1QTkwMjYyM0EwODE4MEM5QTQiLCJ1c2VyQ29kZSI6Imhqa2ltIn0sIm5vZGUyIjp7ImRzZCI6IjAxMDAwMDAwMDAwMDE3NjMiLCJsb2dUaW1lIjoiMjAyMC0</vt:lpwstr>
  </property>
</Properties>
</file>